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09B2" w14:textId="77777777" w:rsidR="00B145E9" w:rsidRPr="00993034" w:rsidRDefault="00B145E9" w:rsidP="00C92622">
      <w:pPr>
        <w:pStyle w:val="Textoindependiente"/>
        <w:rPr>
          <w:sz w:val="19"/>
          <w:szCs w:val="19"/>
        </w:rPr>
      </w:pPr>
    </w:p>
    <w:p w14:paraId="2A7AB3C1" w14:textId="77777777" w:rsidR="002D5ADE" w:rsidRPr="00993034" w:rsidRDefault="002D5ADE" w:rsidP="00C92622">
      <w:pPr>
        <w:jc w:val="center"/>
        <w:rPr>
          <w:b/>
          <w:color w:val="76923C"/>
          <w:sz w:val="16"/>
          <w:szCs w:val="16"/>
        </w:rPr>
      </w:pPr>
      <w:r w:rsidRPr="00993034">
        <w:rPr>
          <w:b/>
          <w:color w:val="76923C"/>
          <w:sz w:val="16"/>
          <w:szCs w:val="16"/>
        </w:rPr>
        <w:t>Decreto publicado en el POE 0</w:t>
      </w:r>
      <w:r w:rsidR="007D6D45" w:rsidRPr="00993034">
        <w:rPr>
          <w:b/>
          <w:color w:val="76923C"/>
          <w:sz w:val="16"/>
          <w:szCs w:val="16"/>
        </w:rPr>
        <w:t>3</w:t>
      </w:r>
      <w:r w:rsidRPr="00993034">
        <w:rPr>
          <w:b/>
          <w:color w:val="76923C"/>
          <w:sz w:val="16"/>
          <w:szCs w:val="16"/>
        </w:rPr>
        <w:t>-</w:t>
      </w:r>
      <w:r w:rsidR="007D6D45" w:rsidRPr="00993034">
        <w:rPr>
          <w:b/>
          <w:color w:val="76923C"/>
          <w:sz w:val="16"/>
          <w:szCs w:val="16"/>
        </w:rPr>
        <w:t>10</w:t>
      </w:r>
      <w:r w:rsidRPr="00993034">
        <w:rPr>
          <w:b/>
          <w:color w:val="76923C"/>
          <w:sz w:val="16"/>
          <w:szCs w:val="16"/>
        </w:rPr>
        <w:t>-</w:t>
      </w:r>
      <w:r w:rsidR="007D6D45" w:rsidRPr="00993034">
        <w:rPr>
          <w:b/>
          <w:color w:val="76923C"/>
          <w:sz w:val="16"/>
          <w:szCs w:val="16"/>
        </w:rPr>
        <w:t>2017</w:t>
      </w:r>
    </w:p>
    <w:p w14:paraId="404EAE88" w14:textId="77777777" w:rsidR="002D5ADE" w:rsidRPr="00993034" w:rsidRDefault="002D5ADE" w:rsidP="00C92622">
      <w:pPr>
        <w:jc w:val="center"/>
        <w:rPr>
          <w:b/>
          <w:sz w:val="16"/>
          <w:szCs w:val="16"/>
        </w:rPr>
      </w:pPr>
    </w:p>
    <w:p w14:paraId="258A72D2" w14:textId="77777777" w:rsidR="002D5ADE" w:rsidRPr="00993034" w:rsidRDefault="002D5ADE" w:rsidP="00C92622">
      <w:pPr>
        <w:jc w:val="center"/>
        <w:rPr>
          <w:b/>
          <w:sz w:val="16"/>
          <w:szCs w:val="16"/>
        </w:rPr>
      </w:pPr>
      <w:r w:rsidRPr="00993034">
        <w:rPr>
          <w:b/>
          <w:sz w:val="16"/>
          <w:szCs w:val="16"/>
        </w:rPr>
        <w:t xml:space="preserve">TEXTO VIGENTE </w:t>
      </w:r>
    </w:p>
    <w:p w14:paraId="4B63ACD8" w14:textId="39078FCC" w:rsidR="00B145E9" w:rsidRPr="00993034" w:rsidRDefault="002D5ADE" w:rsidP="00C92622">
      <w:pPr>
        <w:pStyle w:val="Textoindependiente"/>
        <w:jc w:val="center"/>
        <w:rPr>
          <w:sz w:val="19"/>
          <w:szCs w:val="19"/>
        </w:rPr>
      </w:pPr>
      <w:r w:rsidRPr="00993034">
        <w:rPr>
          <w:b/>
          <w:color w:val="FF0000"/>
          <w:sz w:val="16"/>
          <w:szCs w:val="16"/>
        </w:rPr>
        <w:t xml:space="preserve">Ultima reforma POE </w:t>
      </w:r>
      <w:r w:rsidR="0011103F" w:rsidRPr="00993034">
        <w:rPr>
          <w:b/>
          <w:color w:val="FF0000"/>
          <w:sz w:val="16"/>
          <w:szCs w:val="16"/>
        </w:rPr>
        <w:t>29</w:t>
      </w:r>
      <w:r w:rsidRPr="00993034">
        <w:rPr>
          <w:b/>
          <w:color w:val="FF0000"/>
          <w:sz w:val="16"/>
          <w:szCs w:val="16"/>
        </w:rPr>
        <w:t>-</w:t>
      </w:r>
      <w:r w:rsidR="009E5242" w:rsidRPr="00993034">
        <w:rPr>
          <w:b/>
          <w:color w:val="FF0000"/>
          <w:sz w:val="16"/>
          <w:szCs w:val="16"/>
        </w:rPr>
        <w:t>0</w:t>
      </w:r>
      <w:r w:rsidR="0011103F" w:rsidRPr="00993034">
        <w:rPr>
          <w:b/>
          <w:color w:val="FF0000"/>
          <w:sz w:val="16"/>
          <w:szCs w:val="16"/>
        </w:rPr>
        <w:t>4</w:t>
      </w:r>
      <w:r w:rsidRPr="00993034">
        <w:rPr>
          <w:b/>
          <w:color w:val="FF0000"/>
          <w:sz w:val="16"/>
          <w:szCs w:val="16"/>
        </w:rPr>
        <w:t>-20</w:t>
      </w:r>
      <w:r w:rsidR="009E5242" w:rsidRPr="00993034">
        <w:rPr>
          <w:b/>
          <w:color w:val="FF0000"/>
          <w:sz w:val="16"/>
          <w:szCs w:val="16"/>
        </w:rPr>
        <w:t>2</w:t>
      </w:r>
      <w:r w:rsidR="0011103F" w:rsidRPr="00993034">
        <w:rPr>
          <w:b/>
          <w:color w:val="FF0000"/>
          <w:sz w:val="16"/>
          <w:szCs w:val="16"/>
        </w:rPr>
        <w:t>1</w:t>
      </w:r>
    </w:p>
    <w:p w14:paraId="49EAAA0B" w14:textId="77777777" w:rsidR="00B145E9" w:rsidRPr="00993034" w:rsidRDefault="00B145E9" w:rsidP="00C92622">
      <w:pPr>
        <w:pStyle w:val="Textoindependiente"/>
        <w:rPr>
          <w:b/>
          <w:sz w:val="19"/>
          <w:szCs w:val="19"/>
        </w:rPr>
      </w:pPr>
    </w:p>
    <w:p w14:paraId="4A8A3E17" w14:textId="77777777" w:rsidR="00B145E9" w:rsidRPr="00993034" w:rsidRDefault="00B145E9" w:rsidP="00C92622">
      <w:pPr>
        <w:pStyle w:val="Textoindependiente"/>
        <w:rPr>
          <w:b/>
          <w:sz w:val="19"/>
          <w:szCs w:val="19"/>
        </w:rPr>
      </w:pPr>
    </w:p>
    <w:p w14:paraId="347CC6E2" w14:textId="77777777" w:rsidR="00CA54D7" w:rsidRPr="00993034" w:rsidRDefault="00CA54D7" w:rsidP="00C92622">
      <w:pPr>
        <w:pStyle w:val="Textoindependiente"/>
        <w:jc w:val="center"/>
        <w:rPr>
          <w:b/>
          <w:bCs/>
          <w:sz w:val="19"/>
          <w:szCs w:val="19"/>
        </w:rPr>
      </w:pPr>
      <w:r w:rsidRPr="00993034">
        <w:rPr>
          <w:b/>
          <w:bCs/>
          <w:sz w:val="19"/>
          <w:szCs w:val="19"/>
        </w:rPr>
        <w:t>LEY DE RESPONSABILIDADES ADMINISTRATIVAS</w:t>
      </w:r>
    </w:p>
    <w:p w14:paraId="31E68D5E" w14:textId="77777777" w:rsidR="00CA54D7" w:rsidRPr="00993034" w:rsidRDefault="00CA54D7" w:rsidP="00C92622">
      <w:pPr>
        <w:pStyle w:val="Textoindependiente"/>
        <w:jc w:val="center"/>
        <w:rPr>
          <w:b/>
          <w:bCs/>
          <w:sz w:val="19"/>
          <w:szCs w:val="19"/>
        </w:rPr>
      </w:pPr>
      <w:r w:rsidRPr="00993034">
        <w:rPr>
          <w:b/>
          <w:bCs/>
          <w:sz w:val="19"/>
          <w:szCs w:val="19"/>
        </w:rPr>
        <w:t>DEL ESTADO Y MUNICIPIOS DE OAXACA</w:t>
      </w:r>
    </w:p>
    <w:p w14:paraId="74CA0AA3" w14:textId="77777777" w:rsidR="00CA54D7" w:rsidRPr="00993034" w:rsidRDefault="00CA54D7" w:rsidP="00C92622">
      <w:pPr>
        <w:pStyle w:val="Textoindependiente"/>
        <w:jc w:val="center"/>
        <w:rPr>
          <w:b/>
          <w:bCs/>
          <w:sz w:val="19"/>
          <w:szCs w:val="19"/>
        </w:rPr>
      </w:pPr>
    </w:p>
    <w:p w14:paraId="060717F6" w14:textId="77777777" w:rsidR="00CA54D7" w:rsidRPr="00993034" w:rsidRDefault="00CA54D7" w:rsidP="00C92622">
      <w:pPr>
        <w:pStyle w:val="Textoindependiente"/>
        <w:jc w:val="center"/>
        <w:rPr>
          <w:b/>
          <w:bCs/>
          <w:sz w:val="19"/>
          <w:szCs w:val="19"/>
        </w:rPr>
      </w:pPr>
      <w:r w:rsidRPr="00993034">
        <w:rPr>
          <w:b/>
          <w:bCs/>
          <w:sz w:val="19"/>
          <w:szCs w:val="19"/>
        </w:rPr>
        <w:t>LIBRO PRIMERO</w:t>
      </w:r>
    </w:p>
    <w:p w14:paraId="592EFEE0" w14:textId="77777777" w:rsidR="00CA54D7" w:rsidRPr="00993034" w:rsidRDefault="00CA54D7" w:rsidP="00C92622">
      <w:pPr>
        <w:pStyle w:val="Textoindependiente"/>
        <w:jc w:val="center"/>
        <w:rPr>
          <w:b/>
          <w:bCs/>
          <w:sz w:val="19"/>
          <w:szCs w:val="19"/>
        </w:rPr>
      </w:pPr>
      <w:r w:rsidRPr="00993034">
        <w:rPr>
          <w:b/>
          <w:bCs/>
          <w:sz w:val="19"/>
          <w:szCs w:val="19"/>
        </w:rPr>
        <w:t>DISPOSICIONES SUSTANTIVAS</w:t>
      </w:r>
    </w:p>
    <w:p w14:paraId="7AF4AE4A" w14:textId="77777777" w:rsidR="00CA54D7" w:rsidRPr="00993034" w:rsidRDefault="00CA54D7" w:rsidP="00C92622">
      <w:pPr>
        <w:pStyle w:val="Textoindependiente"/>
        <w:jc w:val="center"/>
        <w:rPr>
          <w:b/>
          <w:bCs/>
          <w:sz w:val="19"/>
          <w:szCs w:val="19"/>
        </w:rPr>
      </w:pPr>
    </w:p>
    <w:p w14:paraId="17CF41B3" w14:textId="77777777" w:rsidR="00CA54D7" w:rsidRPr="00993034" w:rsidRDefault="00CA54D7" w:rsidP="00C92622">
      <w:pPr>
        <w:pStyle w:val="Textoindependiente"/>
        <w:jc w:val="center"/>
        <w:rPr>
          <w:b/>
          <w:bCs/>
          <w:sz w:val="19"/>
          <w:szCs w:val="19"/>
        </w:rPr>
      </w:pPr>
      <w:r w:rsidRPr="00993034">
        <w:rPr>
          <w:b/>
          <w:bCs/>
          <w:sz w:val="19"/>
          <w:szCs w:val="19"/>
        </w:rPr>
        <w:t>TÍTULO PRIMERO</w:t>
      </w:r>
    </w:p>
    <w:p w14:paraId="05182A67" w14:textId="77777777" w:rsidR="00CA54D7" w:rsidRPr="00993034" w:rsidRDefault="00CA54D7" w:rsidP="00C92622">
      <w:pPr>
        <w:pStyle w:val="Textoindependiente"/>
        <w:jc w:val="center"/>
        <w:rPr>
          <w:b/>
          <w:bCs/>
          <w:sz w:val="19"/>
          <w:szCs w:val="19"/>
        </w:rPr>
      </w:pPr>
      <w:r w:rsidRPr="00993034">
        <w:rPr>
          <w:b/>
          <w:bCs/>
          <w:sz w:val="19"/>
          <w:szCs w:val="19"/>
        </w:rPr>
        <w:t>Capítulo I</w:t>
      </w:r>
    </w:p>
    <w:p w14:paraId="0B1F51A4" w14:textId="77777777" w:rsidR="00CA54D7" w:rsidRPr="00993034" w:rsidRDefault="00CA54D7" w:rsidP="00C92622">
      <w:pPr>
        <w:pStyle w:val="Textoindependiente"/>
        <w:jc w:val="center"/>
        <w:rPr>
          <w:b/>
          <w:bCs/>
          <w:sz w:val="19"/>
          <w:szCs w:val="19"/>
        </w:rPr>
      </w:pPr>
      <w:r w:rsidRPr="00993034">
        <w:rPr>
          <w:b/>
          <w:bCs/>
          <w:sz w:val="19"/>
          <w:szCs w:val="19"/>
        </w:rPr>
        <w:t>Objeto, ámbito de aplicación y sujetos de la Ley</w:t>
      </w:r>
    </w:p>
    <w:p w14:paraId="4B8BB81A" w14:textId="77777777" w:rsidR="00CA54D7" w:rsidRPr="00993034" w:rsidRDefault="00CA54D7" w:rsidP="00C92622">
      <w:pPr>
        <w:pStyle w:val="Textoindependiente"/>
        <w:jc w:val="both"/>
        <w:rPr>
          <w:b/>
          <w:bCs/>
          <w:sz w:val="19"/>
          <w:szCs w:val="19"/>
        </w:rPr>
      </w:pPr>
    </w:p>
    <w:p w14:paraId="4A2287C6" w14:textId="77777777" w:rsidR="00CA54D7" w:rsidRPr="00993034" w:rsidRDefault="00CA54D7" w:rsidP="00C92622">
      <w:pPr>
        <w:pStyle w:val="Textoindependiente"/>
        <w:jc w:val="both"/>
        <w:rPr>
          <w:sz w:val="19"/>
          <w:szCs w:val="19"/>
        </w:rPr>
      </w:pPr>
      <w:r w:rsidRPr="00993034">
        <w:rPr>
          <w:b/>
          <w:bCs/>
          <w:sz w:val="19"/>
          <w:szCs w:val="19"/>
        </w:rPr>
        <w:t xml:space="preserve">Artículo 1. </w:t>
      </w:r>
      <w:r w:rsidRPr="00993034">
        <w:rPr>
          <w:sz w:val="19"/>
          <w:szCs w:val="19"/>
        </w:rPr>
        <w:t xml:space="preserve">La presente Ley es de orden público y de observancia obligatoria en el Estado de Oaxaca, y tiene por objeto establecer las responsabilidades administrativas de los Servidores Públicos, sus obligaciones, las sanciones aplicables por los actos u omisiones en que estos incurran y las que correspondan a los particulares vinculados con faltas administrativas </w:t>
      </w:r>
      <w:proofErr w:type="gramStart"/>
      <w:r w:rsidRPr="00993034">
        <w:rPr>
          <w:sz w:val="19"/>
          <w:szCs w:val="19"/>
        </w:rPr>
        <w:t>graves,  así</w:t>
      </w:r>
      <w:proofErr w:type="gramEnd"/>
      <w:r w:rsidRPr="00993034">
        <w:rPr>
          <w:sz w:val="19"/>
          <w:szCs w:val="19"/>
        </w:rPr>
        <w:t xml:space="preserve"> como los procedimientos para su aplicación.</w:t>
      </w:r>
    </w:p>
    <w:p w14:paraId="29BF97F7" w14:textId="77777777" w:rsidR="00CA54D7" w:rsidRPr="00993034" w:rsidRDefault="00CA54D7" w:rsidP="00C92622">
      <w:pPr>
        <w:pStyle w:val="Textoindependiente"/>
        <w:jc w:val="both"/>
        <w:rPr>
          <w:sz w:val="19"/>
          <w:szCs w:val="19"/>
        </w:rPr>
      </w:pPr>
    </w:p>
    <w:p w14:paraId="36359AD3" w14:textId="77777777" w:rsidR="00CA54D7" w:rsidRPr="00993034" w:rsidRDefault="00CA54D7" w:rsidP="00C92622">
      <w:pPr>
        <w:pStyle w:val="Textoindependiente"/>
        <w:jc w:val="both"/>
        <w:rPr>
          <w:sz w:val="19"/>
          <w:szCs w:val="19"/>
        </w:rPr>
      </w:pPr>
      <w:r w:rsidRPr="00993034">
        <w:rPr>
          <w:b/>
          <w:bCs/>
          <w:sz w:val="19"/>
          <w:szCs w:val="19"/>
        </w:rPr>
        <w:t xml:space="preserve">Artículo 2. </w:t>
      </w:r>
      <w:r w:rsidRPr="00993034">
        <w:rPr>
          <w:sz w:val="19"/>
          <w:szCs w:val="19"/>
        </w:rPr>
        <w:t>Son objeto de la presente Ley:</w:t>
      </w:r>
    </w:p>
    <w:p w14:paraId="41815E0E" w14:textId="77777777" w:rsidR="00CA54D7" w:rsidRPr="00993034" w:rsidRDefault="00CA54D7" w:rsidP="00C92622">
      <w:pPr>
        <w:pStyle w:val="Textoindependiente"/>
        <w:jc w:val="both"/>
        <w:rPr>
          <w:sz w:val="19"/>
          <w:szCs w:val="19"/>
        </w:rPr>
      </w:pPr>
    </w:p>
    <w:p w14:paraId="1B020AEA" w14:textId="77777777" w:rsidR="00CA54D7" w:rsidRPr="00993034" w:rsidRDefault="00CA54D7" w:rsidP="00C92622">
      <w:pPr>
        <w:pStyle w:val="Textoindependiente"/>
        <w:jc w:val="both"/>
        <w:rPr>
          <w:sz w:val="19"/>
          <w:szCs w:val="19"/>
        </w:rPr>
      </w:pPr>
      <w:r w:rsidRPr="00993034">
        <w:rPr>
          <w:b/>
          <w:bCs/>
          <w:sz w:val="19"/>
          <w:szCs w:val="19"/>
        </w:rPr>
        <w:t xml:space="preserve">I. </w:t>
      </w:r>
      <w:r w:rsidRPr="00993034">
        <w:rPr>
          <w:sz w:val="19"/>
          <w:szCs w:val="19"/>
        </w:rPr>
        <w:t>Establecer los principios y obligaciones que rigen la actuación de los Servidores Públicos;</w:t>
      </w:r>
    </w:p>
    <w:p w14:paraId="386985F4" w14:textId="77777777" w:rsidR="00CA54D7" w:rsidRPr="00993034" w:rsidRDefault="00CA54D7" w:rsidP="00C92622">
      <w:pPr>
        <w:pStyle w:val="Textoindependiente"/>
        <w:jc w:val="both"/>
        <w:rPr>
          <w:sz w:val="19"/>
          <w:szCs w:val="19"/>
        </w:rPr>
      </w:pPr>
    </w:p>
    <w:p w14:paraId="4344BE67" w14:textId="77777777" w:rsidR="00CA54D7" w:rsidRPr="00993034" w:rsidRDefault="00CA54D7" w:rsidP="00C92622">
      <w:pPr>
        <w:pStyle w:val="Textoindependiente"/>
        <w:jc w:val="both"/>
        <w:rPr>
          <w:sz w:val="19"/>
          <w:szCs w:val="19"/>
        </w:rPr>
      </w:pPr>
      <w:r w:rsidRPr="00993034">
        <w:rPr>
          <w:sz w:val="19"/>
          <w:szCs w:val="19"/>
        </w:rPr>
        <w:t>II. Establecer las faltas administrativas graves y no graves de los Servidores Públicos, las sanciones aplicables a las mismas, así como los procedimientos para su aplicación y las facultades de las autoridades competentes para tal efecto;</w:t>
      </w:r>
    </w:p>
    <w:p w14:paraId="3F494A50" w14:textId="77777777" w:rsidR="00CA54D7" w:rsidRPr="00993034" w:rsidRDefault="00CA54D7" w:rsidP="00C92622">
      <w:pPr>
        <w:pStyle w:val="Textoindependiente"/>
        <w:jc w:val="both"/>
        <w:rPr>
          <w:sz w:val="19"/>
          <w:szCs w:val="19"/>
        </w:rPr>
      </w:pPr>
    </w:p>
    <w:p w14:paraId="79B4B12E" w14:textId="77777777" w:rsidR="00CA54D7" w:rsidRPr="00993034" w:rsidRDefault="00CA54D7" w:rsidP="00C92622">
      <w:pPr>
        <w:pStyle w:val="Textoindependiente"/>
        <w:jc w:val="both"/>
        <w:rPr>
          <w:sz w:val="19"/>
          <w:szCs w:val="19"/>
        </w:rPr>
      </w:pPr>
      <w:r w:rsidRPr="00993034">
        <w:rPr>
          <w:sz w:val="19"/>
          <w:szCs w:val="19"/>
        </w:rPr>
        <w:t>III. Establecer las sanciones por la comisión de faltas de particulares, así como los procedimientos para su aplicación y las facultades de las autoridades competentes para tal efecto;</w:t>
      </w:r>
    </w:p>
    <w:p w14:paraId="23FE34EA" w14:textId="77777777" w:rsidR="00CA54D7" w:rsidRPr="00993034" w:rsidRDefault="00CA54D7" w:rsidP="00C92622">
      <w:pPr>
        <w:pStyle w:val="Textoindependiente"/>
        <w:jc w:val="both"/>
        <w:rPr>
          <w:sz w:val="19"/>
          <w:szCs w:val="19"/>
        </w:rPr>
      </w:pPr>
    </w:p>
    <w:p w14:paraId="6A40AA94" w14:textId="77777777" w:rsidR="00CA54D7" w:rsidRPr="00993034" w:rsidRDefault="00CA54D7" w:rsidP="00C92622">
      <w:pPr>
        <w:pStyle w:val="Textoindependiente"/>
        <w:jc w:val="both"/>
        <w:rPr>
          <w:sz w:val="19"/>
          <w:szCs w:val="19"/>
        </w:rPr>
      </w:pPr>
      <w:r w:rsidRPr="00993034">
        <w:rPr>
          <w:sz w:val="19"/>
          <w:szCs w:val="19"/>
        </w:rPr>
        <w:t>IV. Determinar los mecanismos para la prevención, corrección e investigación de responsabilidades administrativas, y</w:t>
      </w:r>
    </w:p>
    <w:p w14:paraId="4DDCEB19" w14:textId="77777777" w:rsidR="00CA54D7" w:rsidRPr="00993034" w:rsidRDefault="00CA54D7" w:rsidP="00C92622">
      <w:pPr>
        <w:pStyle w:val="Textoindependiente"/>
        <w:jc w:val="both"/>
        <w:rPr>
          <w:sz w:val="19"/>
          <w:szCs w:val="19"/>
        </w:rPr>
      </w:pPr>
    </w:p>
    <w:p w14:paraId="2F33F72C" w14:textId="77777777" w:rsidR="00CA54D7" w:rsidRPr="00993034" w:rsidRDefault="00CA54D7" w:rsidP="00C92622">
      <w:pPr>
        <w:pStyle w:val="Textoindependiente"/>
        <w:jc w:val="both"/>
        <w:rPr>
          <w:sz w:val="19"/>
          <w:szCs w:val="19"/>
        </w:rPr>
      </w:pPr>
      <w:r w:rsidRPr="00993034">
        <w:rPr>
          <w:sz w:val="19"/>
          <w:szCs w:val="19"/>
        </w:rPr>
        <w:t xml:space="preserve">  V. Crear las bases para que todo Ente público establezca políticas eficaces    de ética pública y responsabilidad en el servicio público.</w:t>
      </w:r>
    </w:p>
    <w:p w14:paraId="779E2BB2" w14:textId="77777777" w:rsidR="00CA54D7" w:rsidRPr="00993034" w:rsidRDefault="00CA54D7" w:rsidP="00C92622">
      <w:pPr>
        <w:pStyle w:val="Textoindependiente"/>
        <w:jc w:val="both"/>
        <w:rPr>
          <w:sz w:val="19"/>
          <w:szCs w:val="19"/>
        </w:rPr>
      </w:pPr>
    </w:p>
    <w:p w14:paraId="09FF4E45" w14:textId="77777777" w:rsidR="00CA54D7" w:rsidRPr="00993034" w:rsidRDefault="00CA54D7" w:rsidP="00C92622">
      <w:pPr>
        <w:pStyle w:val="Textoindependiente"/>
        <w:jc w:val="both"/>
        <w:rPr>
          <w:sz w:val="19"/>
          <w:szCs w:val="19"/>
        </w:rPr>
      </w:pPr>
      <w:r w:rsidRPr="00993034">
        <w:rPr>
          <w:sz w:val="19"/>
          <w:szCs w:val="19"/>
        </w:rPr>
        <w:lastRenderedPageBreak/>
        <w:t xml:space="preserve">Todo lo no previsto en la presente Ley, se sujetará a lo establecido en la Ley General </w:t>
      </w:r>
      <w:proofErr w:type="gramStart"/>
      <w:r w:rsidRPr="00993034">
        <w:rPr>
          <w:sz w:val="19"/>
          <w:szCs w:val="19"/>
        </w:rPr>
        <w:t>de  Responsabilidades</w:t>
      </w:r>
      <w:proofErr w:type="gramEnd"/>
      <w:r w:rsidRPr="00993034">
        <w:rPr>
          <w:sz w:val="19"/>
          <w:szCs w:val="19"/>
        </w:rPr>
        <w:t xml:space="preserve"> Administrativas.</w:t>
      </w:r>
    </w:p>
    <w:p w14:paraId="226A5142" w14:textId="77777777" w:rsidR="00CA54D7" w:rsidRPr="00993034" w:rsidRDefault="00CA54D7" w:rsidP="00C92622">
      <w:pPr>
        <w:pStyle w:val="Textoindependiente"/>
        <w:jc w:val="both"/>
        <w:rPr>
          <w:sz w:val="19"/>
          <w:szCs w:val="19"/>
        </w:rPr>
      </w:pPr>
    </w:p>
    <w:p w14:paraId="63BC208C" w14:textId="77777777" w:rsidR="00CA54D7" w:rsidRPr="00993034" w:rsidRDefault="00CA54D7" w:rsidP="00C92622">
      <w:pPr>
        <w:pStyle w:val="Textoindependiente"/>
        <w:jc w:val="both"/>
        <w:rPr>
          <w:sz w:val="19"/>
          <w:szCs w:val="19"/>
        </w:rPr>
      </w:pPr>
      <w:r w:rsidRPr="00993034">
        <w:rPr>
          <w:b/>
          <w:bCs/>
          <w:sz w:val="19"/>
          <w:szCs w:val="19"/>
        </w:rPr>
        <w:t xml:space="preserve">Artículo 3. </w:t>
      </w:r>
      <w:r w:rsidRPr="00993034">
        <w:rPr>
          <w:sz w:val="19"/>
          <w:szCs w:val="19"/>
        </w:rPr>
        <w:t>Para efectos de esta Ley se entenderá por:</w:t>
      </w:r>
    </w:p>
    <w:p w14:paraId="43399751" w14:textId="77777777" w:rsidR="00CA54D7" w:rsidRPr="00993034" w:rsidRDefault="00CA54D7" w:rsidP="00C92622">
      <w:pPr>
        <w:pStyle w:val="Textoindependiente"/>
        <w:jc w:val="both"/>
        <w:rPr>
          <w:b/>
          <w:bCs/>
          <w:sz w:val="19"/>
          <w:szCs w:val="19"/>
        </w:rPr>
      </w:pPr>
    </w:p>
    <w:p w14:paraId="136ECCF4" w14:textId="77777777" w:rsidR="00CA54D7" w:rsidRPr="00993034" w:rsidRDefault="00CA54D7" w:rsidP="00C92622">
      <w:pPr>
        <w:pStyle w:val="Textoindependiente"/>
        <w:jc w:val="both"/>
        <w:rPr>
          <w:sz w:val="19"/>
          <w:szCs w:val="19"/>
        </w:rPr>
      </w:pPr>
      <w:r w:rsidRPr="00993034">
        <w:rPr>
          <w:b/>
          <w:bCs/>
          <w:sz w:val="19"/>
          <w:szCs w:val="19"/>
        </w:rPr>
        <w:t xml:space="preserve">I. Auditoría Superior: </w:t>
      </w:r>
      <w:r w:rsidRPr="00993034">
        <w:rPr>
          <w:sz w:val="19"/>
          <w:szCs w:val="19"/>
        </w:rPr>
        <w:t>Órgano Superior de Fiscalización del Estado de Oaxaca al que se refiere el artículo 65 BIS de la Constitución Política del Estado de Oaxaca;</w:t>
      </w:r>
    </w:p>
    <w:p w14:paraId="1CB96DE8" w14:textId="77777777" w:rsidR="00CA54D7" w:rsidRPr="00993034" w:rsidRDefault="00CA54D7" w:rsidP="00C92622">
      <w:pPr>
        <w:pStyle w:val="Textoindependiente"/>
        <w:jc w:val="both"/>
        <w:rPr>
          <w:b/>
          <w:bCs/>
          <w:sz w:val="19"/>
          <w:szCs w:val="19"/>
        </w:rPr>
      </w:pPr>
    </w:p>
    <w:p w14:paraId="10BA18C7" w14:textId="77777777" w:rsidR="00CA54D7" w:rsidRPr="00993034" w:rsidRDefault="00CA54D7" w:rsidP="00C92622">
      <w:pPr>
        <w:pStyle w:val="Textoindependiente"/>
        <w:jc w:val="both"/>
        <w:rPr>
          <w:sz w:val="19"/>
          <w:szCs w:val="19"/>
        </w:rPr>
      </w:pPr>
      <w:r w:rsidRPr="00993034">
        <w:rPr>
          <w:b/>
          <w:bCs/>
          <w:sz w:val="19"/>
          <w:szCs w:val="19"/>
        </w:rPr>
        <w:t xml:space="preserve">II. Autoridad investigadora: </w:t>
      </w:r>
      <w:r w:rsidRPr="00993034">
        <w:rPr>
          <w:sz w:val="19"/>
          <w:szCs w:val="19"/>
        </w:rPr>
        <w:t>La autoridad en la Secretaría, los Órganos internos de control, la Auditoría Superior, encargadas de la investigación de las faltas administrativas;</w:t>
      </w:r>
    </w:p>
    <w:p w14:paraId="4E55464F" w14:textId="77777777" w:rsidR="00CA54D7" w:rsidRPr="00993034" w:rsidRDefault="00CA54D7" w:rsidP="00C92622">
      <w:pPr>
        <w:pStyle w:val="Textoindependiente"/>
        <w:jc w:val="both"/>
        <w:rPr>
          <w:b/>
          <w:bCs/>
          <w:sz w:val="19"/>
          <w:szCs w:val="19"/>
        </w:rPr>
      </w:pPr>
    </w:p>
    <w:p w14:paraId="3877317F" w14:textId="77777777" w:rsidR="00CA54D7" w:rsidRPr="00993034" w:rsidRDefault="00CA54D7" w:rsidP="00C92622">
      <w:pPr>
        <w:pStyle w:val="Textoindependiente"/>
        <w:jc w:val="both"/>
        <w:rPr>
          <w:sz w:val="19"/>
          <w:szCs w:val="19"/>
        </w:rPr>
      </w:pPr>
      <w:r w:rsidRPr="00993034">
        <w:rPr>
          <w:b/>
          <w:bCs/>
          <w:sz w:val="19"/>
          <w:szCs w:val="19"/>
        </w:rPr>
        <w:t xml:space="preserve">III. Autoridad substanciadora: </w:t>
      </w:r>
      <w:r w:rsidRPr="00993034">
        <w:rPr>
          <w:sz w:val="19"/>
          <w:szCs w:val="19"/>
        </w:rPr>
        <w:t xml:space="preserve">La autoridad en la Secretaría, los Órganos internos de control y la Auditoría Superior, </w:t>
      </w:r>
      <w:proofErr w:type="gramStart"/>
      <w:r w:rsidRPr="00993034">
        <w:rPr>
          <w:sz w:val="19"/>
          <w:szCs w:val="19"/>
        </w:rPr>
        <w:t>que</w:t>
      </w:r>
      <w:proofErr w:type="gramEnd"/>
      <w:r w:rsidRPr="00993034">
        <w:rPr>
          <w:sz w:val="19"/>
          <w:szCs w:val="19"/>
        </w:rPr>
        <w:t xml:space="preserv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14:paraId="4FB2A516" w14:textId="77777777" w:rsidR="00CA54D7" w:rsidRPr="00993034" w:rsidRDefault="00CA54D7" w:rsidP="00C92622">
      <w:pPr>
        <w:pStyle w:val="Textoindependiente"/>
        <w:jc w:val="both"/>
        <w:rPr>
          <w:b/>
          <w:bCs/>
          <w:sz w:val="19"/>
          <w:szCs w:val="19"/>
        </w:rPr>
      </w:pPr>
    </w:p>
    <w:p w14:paraId="13740F91" w14:textId="77777777" w:rsidR="00CA54D7" w:rsidRPr="00993034" w:rsidRDefault="00CA54D7" w:rsidP="00C92622">
      <w:pPr>
        <w:pStyle w:val="Textoindependiente"/>
        <w:jc w:val="both"/>
        <w:rPr>
          <w:sz w:val="19"/>
          <w:szCs w:val="19"/>
        </w:rPr>
      </w:pPr>
      <w:r w:rsidRPr="00993034">
        <w:rPr>
          <w:b/>
          <w:bCs/>
          <w:sz w:val="19"/>
          <w:szCs w:val="19"/>
        </w:rPr>
        <w:t xml:space="preserve">IV. Autoridad resolutora: </w:t>
      </w:r>
      <w:r w:rsidRPr="00993034">
        <w:rPr>
          <w:sz w:val="19"/>
          <w:szCs w:val="19"/>
        </w:rPr>
        <w:t>Tratándose de faltas administrativas no graves lo será la unidad de responsabilidades administrativas o el servidor público asignado en los Órganos internos de control. Para las Faltas administrativas graves, así como para las faltas de particulares, lo será el Tribunal;</w:t>
      </w:r>
    </w:p>
    <w:p w14:paraId="6685E798" w14:textId="77777777" w:rsidR="00CA54D7" w:rsidRPr="00993034" w:rsidRDefault="00CA54D7" w:rsidP="00C92622">
      <w:pPr>
        <w:pStyle w:val="Textoindependiente"/>
        <w:jc w:val="both"/>
        <w:rPr>
          <w:b/>
          <w:bCs/>
          <w:sz w:val="19"/>
          <w:szCs w:val="19"/>
        </w:rPr>
      </w:pPr>
    </w:p>
    <w:p w14:paraId="3A129BB8" w14:textId="77777777" w:rsidR="00CA54D7" w:rsidRPr="00993034" w:rsidRDefault="00CA54D7" w:rsidP="00C92622">
      <w:pPr>
        <w:pStyle w:val="Textoindependiente"/>
        <w:jc w:val="both"/>
        <w:rPr>
          <w:sz w:val="19"/>
          <w:szCs w:val="19"/>
        </w:rPr>
      </w:pPr>
      <w:r w:rsidRPr="00993034">
        <w:rPr>
          <w:b/>
          <w:bCs/>
          <w:sz w:val="19"/>
          <w:szCs w:val="19"/>
        </w:rPr>
        <w:t xml:space="preserve">V. Comité Coordinador: </w:t>
      </w:r>
      <w:r w:rsidRPr="00993034">
        <w:rPr>
          <w:sz w:val="19"/>
          <w:szCs w:val="19"/>
        </w:rPr>
        <w:t>Instancia a la que hace referencia la fracción I del artículo 120 de la Constitución local, encargada de la coordinación y eficacia del Sistema Estatal de Combate a la Corrupción;</w:t>
      </w:r>
    </w:p>
    <w:p w14:paraId="76ECB217" w14:textId="77777777" w:rsidR="00CA54D7" w:rsidRPr="00993034" w:rsidRDefault="00CA54D7" w:rsidP="00C92622">
      <w:pPr>
        <w:pStyle w:val="Textoindependiente"/>
        <w:jc w:val="both"/>
        <w:rPr>
          <w:b/>
          <w:bCs/>
          <w:sz w:val="19"/>
          <w:szCs w:val="19"/>
        </w:rPr>
      </w:pPr>
    </w:p>
    <w:p w14:paraId="71790ACC" w14:textId="77777777" w:rsidR="00CA54D7" w:rsidRPr="00993034" w:rsidRDefault="00CA54D7" w:rsidP="00C92622">
      <w:pPr>
        <w:pStyle w:val="Textoindependiente"/>
        <w:jc w:val="both"/>
        <w:rPr>
          <w:sz w:val="19"/>
          <w:szCs w:val="19"/>
        </w:rPr>
      </w:pPr>
      <w:r w:rsidRPr="00993034">
        <w:rPr>
          <w:b/>
          <w:bCs/>
          <w:sz w:val="19"/>
          <w:szCs w:val="19"/>
        </w:rPr>
        <w:t xml:space="preserve">VI. Conflicto de Interés: </w:t>
      </w:r>
      <w:r w:rsidRPr="00993034">
        <w:rPr>
          <w:sz w:val="19"/>
          <w:szCs w:val="19"/>
        </w:rPr>
        <w:t xml:space="preserve">La posible afectación del desempeño imparcial y objetivo de las funciones de los Servidores Públicos </w:t>
      </w:r>
      <w:proofErr w:type="gramStart"/>
      <w:r w:rsidRPr="00993034">
        <w:rPr>
          <w:sz w:val="19"/>
          <w:szCs w:val="19"/>
        </w:rPr>
        <w:t>en razón de</w:t>
      </w:r>
      <w:proofErr w:type="gramEnd"/>
      <w:r w:rsidRPr="00993034">
        <w:rPr>
          <w:sz w:val="19"/>
          <w:szCs w:val="19"/>
        </w:rPr>
        <w:t xml:space="preserve"> intereses personales, familiares o de negocios;</w:t>
      </w:r>
    </w:p>
    <w:p w14:paraId="4BA02A6C" w14:textId="77777777" w:rsidR="00CA54D7" w:rsidRPr="00993034" w:rsidRDefault="00CA54D7" w:rsidP="00C92622">
      <w:pPr>
        <w:pStyle w:val="Textoindependiente"/>
        <w:jc w:val="both"/>
        <w:rPr>
          <w:b/>
          <w:bCs/>
          <w:sz w:val="19"/>
          <w:szCs w:val="19"/>
        </w:rPr>
      </w:pPr>
    </w:p>
    <w:p w14:paraId="5A8843E1" w14:textId="77777777" w:rsidR="00CA54D7" w:rsidRPr="00993034" w:rsidRDefault="00CA54D7" w:rsidP="00C92622">
      <w:pPr>
        <w:pStyle w:val="Textoindependiente"/>
        <w:jc w:val="both"/>
        <w:rPr>
          <w:sz w:val="19"/>
          <w:szCs w:val="19"/>
        </w:rPr>
      </w:pPr>
      <w:r w:rsidRPr="00993034">
        <w:rPr>
          <w:b/>
          <w:bCs/>
          <w:sz w:val="19"/>
          <w:szCs w:val="19"/>
        </w:rPr>
        <w:t xml:space="preserve">VII. Constitución Federal: </w:t>
      </w:r>
      <w:r w:rsidRPr="00993034">
        <w:rPr>
          <w:sz w:val="19"/>
          <w:szCs w:val="19"/>
        </w:rPr>
        <w:t>La Constitución Política de los Estados Unidos Mexicanos;</w:t>
      </w:r>
    </w:p>
    <w:p w14:paraId="38A0F5FE" w14:textId="77777777" w:rsidR="00CA54D7" w:rsidRPr="00993034" w:rsidRDefault="00CA54D7" w:rsidP="00C92622">
      <w:pPr>
        <w:pStyle w:val="Textoindependiente"/>
        <w:jc w:val="both"/>
        <w:rPr>
          <w:b/>
          <w:bCs/>
          <w:sz w:val="19"/>
          <w:szCs w:val="19"/>
        </w:rPr>
      </w:pPr>
    </w:p>
    <w:p w14:paraId="1209D04B" w14:textId="77777777" w:rsidR="00CA54D7" w:rsidRPr="00993034" w:rsidRDefault="00CA54D7" w:rsidP="00C92622">
      <w:pPr>
        <w:pStyle w:val="Textoindependiente"/>
        <w:jc w:val="both"/>
        <w:rPr>
          <w:sz w:val="19"/>
          <w:szCs w:val="19"/>
        </w:rPr>
      </w:pPr>
      <w:r w:rsidRPr="00993034">
        <w:rPr>
          <w:b/>
          <w:bCs/>
          <w:sz w:val="19"/>
          <w:szCs w:val="19"/>
        </w:rPr>
        <w:t>VIII. Constitución Local</w:t>
      </w:r>
      <w:r w:rsidRPr="00993034">
        <w:rPr>
          <w:sz w:val="19"/>
          <w:szCs w:val="19"/>
        </w:rPr>
        <w:t>: Constitución Política del Estado Libre y Soberano de Oaxaca;</w:t>
      </w:r>
    </w:p>
    <w:p w14:paraId="1D887782" w14:textId="77777777" w:rsidR="00CA54D7" w:rsidRPr="00993034" w:rsidRDefault="00CA54D7" w:rsidP="00C92622">
      <w:pPr>
        <w:pStyle w:val="Textoindependiente"/>
        <w:jc w:val="both"/>
        <w:rPr>
          <w:b/>
          <w:bCs/>
          <w:sz w:val="19"/>
          <w:szCs w:val="19"/>
        </w:rPr>
      </w:pPr>
    </w:p>
    <w:p w14:paraId="175D7ACA" w14:textId="77777777" w:rsidR="00CA54D7" w:rsidRPr="00993034" w:rsidRDefault="00CA54D7" w:rsidP="00C92622">
      <w:pPr>
        <w:pStyle w:val="Textoindependiente"/>
        <w:jc w:val="both"/>
        <w:rPr>
          <w:sz w:val="19"/>
          <w:szCs w:val="19"/>
        </w:rPr>
      </w:pPr>
      <w:r w:rsidRPr="00993034">
        <w:rPr>
          <w:b/>
          <w:bCs/>
          <w:sz w:val="19"/>
          <w:szCs w:val="19"/>
        </w:rPr>
        <w:t xml:space="preserve">IX. Declarante: </w:t>
      </w:r>
      <w:r w:rsidRPr="00993034">
        <w:rPr>
          <w:sz w:val="19"/>
          <w:szCs w:val="19"/>
        </w:rPr>
        <w:t>El Servidor Público obligado a presentar declaración de situación patrimonial, de intereses y fiscal, en los términos de la Ley General, la presente Ley y demás ordenamientos legales aplicables;</w:t>
      </w:r>
    </w:p>
    <w:p w14:paraId="783C5293" w14:textId="77777777" w:rsidR="00CA54D7" w:rsidRPr="00993034" w:rsidRDefault="00CA54D7" w:rsidP="00C92622">
      <w:pPr>
        <w:pStyle w:val="Textoindependiente"/>
        <w:jc w:val="both"/>
        <w:rPr>
          <w:sz w:val="19"/>
          <w:szCs w:val="19"/>
        </w:rPr>
      </w:pPr>
    </w:p>
    <w:p w14:paraId="3D38BE46" w14:textId="77777777" w:rsidR="00CA54D7" w:rsidRPr="00993034" w:rsidRDefault="00CA54D7" w:rsidP="00C92622">
      <w:pPr>
        <w:pStyle w:val="Textoindependiente"/>
        <w:jc w:val="both"/>
        <w:rPr>
          <w:sz w:val="19"/>
          <w:szCs w:val="19"/>
        </w:rPr>
      </w:pPr>
      <w:r w:rsidRPr="00993034">
        <w:rPr>
          <w:b/>
          <w:bCs/>
          <w:sz w:val="19"/>
          <w:szCs w:val="19"/>
        </w:rPr>
        <w:t xml:space="preserve">X. Denunciante: </w:t>
      </w:r>
      <w:r w:rsidRPr="00993034">
        <w:rPr>
          <w:sz w:val="19"/>
          <w:szCs w:val="19"/>
        </w:rPr>
        <w:t>La persona física, jurídica, o el Servidor Público que acude ante las Autoridades investigadoras, con el fin de denunciar actos u omisiones que pudieran constituir o vincularse con Faltas administrativas;</w:t>
      </w:r>
    </w:p>
    <w:p w14:paraId="44E85A6C" w14:textId="77777777" w:rsidR="00CA54D7" w:rsidRPr="00993034" w:rsidRDefault="00CA54D7" w:rsidP="00C92622">
      <w:pPr>
        <w:pStyle w:val="Textoindependiente"/>
        <w:jc w:val="both"/>
        <w:rPr>
          <w:b/>
          <w:bCs/>
          <w:sz w:val="19"/>
          <w:szCs w:val="19"/>
        </w:rPr>
      </w:pPr>
    </w:p>
    <w:p w14:paraId="20E1B6A8" w14:textId="77777777" w:rsidR="00CA54D7" w:rsidRPr="00993034" w:rsidRDefault="00CA54D7" w:rsidP="00C92622">
      <w:pPr>
        <w:pStyle w:val="Textoindependiente"/>
        <w:jc w:val="both"/>
        <w:rPr>
          <w:sz w:val="19"/>
          <w:szCs w:val="19"/>
        </w:rPr>
      </w:pPr>
      <w:r w:rsidRPr="00993034">
        <w:rPr>
          <w:b/>
          <w:bCs/>
          <w:sz w:val="19"/>
          <w:szCs w:val="19"/>
        </w:rPr>
        <w:t xml:space="preserve">XI. Ente público: </w:t>
      </w:r>
      <w:r w:rsidRPr="00993034">
        <w:rPr>
          <w:sz w:val="19"/>
          <w:szCs w:val="19"/>
        </w:rPr>
        <w:t xml:space="preserve">Los Poderes Legislativo y Judicial, los órganos constitucionales autónomos, las dependencias y entidades de la Administración Pública Estatal, los municipios, sus dependencias y entidades, la </w:t>
      </w:r>
      <w:proofErr w:type="gramStart"/>
      <w:r w:rsidRPr="00993034">
        <w:rPr>
          <w:sz w:val="19"/>
          <w:szCs w:val="19"/>
        </w:rPr>
        <w:t>Fiscalía General</w:t>
      </w:r>
      <w:proofErr w:type="gramEnd"/>
      <w:r w:rsidRPr="00993034">
        <w:rPr>
          <w:sz w:val="19"/>
          <w:szCs w:val="19"/>
        </w:rPr>
        <w:t xml:space="preserve"> del Estado de Oaxaca, los órganos jurisdiccionales que no formen parte del poder judicial, así como cualquier otro ente sobre el que tenga control cualquiera de los poderes y órganos públicos citados;</w:t>
      </w:r>
    </w:p>
    <w:p w14:paraId="0E290135" w14:textId="77777777" w:rsidR="00CA54D7" w:rsidRPr="00993034" w:rsidRDefault="00CA54D7" w:rsidP="00C92622">
      <w:pPr>
        <w:pStyle w:val="Textoindependiente"/>
        <w:jc w:val="both"/>
        <w:rPr>
          <w:b/>
          <w:bCs/>
          <w:sz w:val="19"/>
          <w:szCs w:val="19"/>
        </w:rPr>
      </w:pPr>
    </w:p>
    <w:p w14:paraId="56200E3E" w14:textId="77777777" w:rsidR="00CA54D7" w:rsidRPr="00993034" w:rsidRDefault="00CA54D7" w:rsidP="00C92622">
      <w:pPr>
        <w:pStyle w:val="Textoindependiente"/>
        <w:jc w:val="both"/>
        <w:rPr>
          <w:sz w:val="19"/>
          <w:szCs w:val="19"/>
        </w:rPr>
      </w:pPr>
      <w:r w:rsidRPr="00993034">
        <w:rPr>
          <w:b/>
          <w:bCs/>
          <w:sz w:val="19"/>
          <w:szCs w:val="19"/>
        </w:rPr>
        <w:t xml:space="preserve">XII. Entidades: </w:t>
      </w:r>
      <w:r w:rsidRPr="00993034">
        <w:rPr>
          <w:sz w:val="19"/>
          <w:szCs w:val="19"/>
        </w:rPr>
        <w:t>Las Entidades Paraestatales o Paramunicipales a las que la Ley les otorgue tal carácter;</w:t>
      </w:r>
    </w:p>
    <w:p w14:paraId="26CF3F03" w14:textId="77777777" w:rsidR="00CA54D7" w:rsidRPr="00993034" w:rsidRDefault="00CA54D7" w:rsidP="00C92622">
      <w:pPr>
        <w:pStyle w:val="Textoindependiente"/>
        <w:jc w:val="both"/>
        <w:rPr>
          <w:b/>
          <w:bCs/>
          <w:sz w:val="19"/>
          <w:szCs w:val="19"/>
        </w:rPr>
      </w:pPr>
    </w:p>
    <w:p w14:paraId="77B10B70" w14:textId="77777777" w:rsidR="00CA54D7" w:rsidRPr="00993034" w:rsidRDefault="00CA54D7" w:rsidP="00C92622">
      <w:pPr>
        <w:pStyle w:val="Textoindependiente"/>
        <w:jc w:val="both"/>
        <w:rPr>
          <w:sz w:val="19"/>
          <w:szCs w:val="19"/>
        </w:rPr>
      </w:pPr>
      <w:r w:rsidRPr="00993034">
        <w:rPr>
          <w:b/>
          <w:bCs/>
          <w:sz w:val="19"/>
          <w:szCs w:val="19"/>
        </w:rPr>
        <w:t xml:space="preserve">XIII. Expediente de presunta responsabilidad administrativa: </w:t>
      </w:r>
      <w:r w:rsidRPr="00993034">
        <w:rPr>
          <w:sz w:val="19"/>
          <w:szCs w:val="19"/>
        </w:rPr>
        <w:t>El expediente derivado de la investigación que las Autoridades Investigadoras realizan en sede administrativa, al tener conocimiento de un acto u omisión posiblemente constitutivo de Faltas administrativas;</w:t>
      </w:r>
    </w:p>
    <w:p w14:paraId="5E10AE1D" w14:textId="77777777" w:rsidR="00CA54D7" w:rsidRPr="00993034" w:rsidRDefault="00CA54D7" w:rsidP="00C92622">
      <w:pPr>
        <w:pStyle w:val="Textoindependiente"/>
        <w:jc w:val="both"/>
        <w:rPr>
          <w:b/>
          <w:bCs/>
          <w:sz w:val="19"/>
          <w:szCs w:val="19"/>
        </w:rPr>
      </w:pPr>
    </w:p>
    <w:p w14:paraId="40F47410" w14:textId="77777777" w:rsidR="00CA54D7" w:rsidRPr="00993034" w:rsidRDefault="00CA54D7" w:rsidP="00C92622">
      <w:pPr>
        <w:pStyle w:val="Textoindependiente"/>
        <w:jc w:val="both"/>
        <w:rPr>
          <w:sz w:val="19"/>
          <w:szCs w:val="19"/>
        </w:rPr>
      </w:pPr>
      <w:r w:rsidRPr="00993034">
        <w:rPr>
          <w:b/>
          <w:bCs/>
          <w:sz w:val="19"/>
          <w:szCs w:val="19"/>
        </w:rPr>
        <w:t xml:space="preserve">XIV. Faltas administrativas: </w:t>
      </w:r>
      <w:r w:rsidRPr="00993034">
        <w:rPr>
          <w:sz w:val="19"/>
          <w:szCs w:val="19"/>
        </w:rPr>
        <w:t>Las Faltas administrativas graves, y no graves; así como las Faltas de particulares, conforme a lo dispuesto en esta Ley;</w:t>
      </w:r>
    </w:p>
    <w:p w14:paraId="7D15685E" w14:textId="77777777" w:rsidR="00CA54D7" w:rsidRPr="00993034" w:rsidRDefault="00CA54D7" w:rsidP="00C92622">
      <w:pPr>
        <w:pStyle w:val="Textoindependiente"/>
        <w:jc w:val="both"/>
        <w:rPr>
          <w:b/>
          <w:bCs/>
          <w:sz w:val="19"/>
          <w:szCs w:val="19"/>
        </w:rPr>
      </w:pPr>
    </w:p>
    <w:p w14:paraId="3951E731" w14:textId="77777777" w:rsidR="00CA54D7" w:rsidRPr="00993034" w:rsidRDefault="00CA54D7" w:rsidP="00C92622">
      <w:pPr>
        <w:pStyle w:val="Textoindependiente"/>
        <w:jc w:val="both"/>
        <w:rPr>
          <w:sz w:val="19"/>
          <w:szCs w:val="19"/>
        </w:rPr>
      </w:pPr>
      <w:r w:rsidRPr="00993034">
        <w:rPr>
          <w:b/>
          <w:bCs/>
          <w:sz w:val="19"/>
          <w:szCs w:val="19"/>
        </w:rPr>
        <w:t xml:space="preserve">XV. Falta administrativa no grave: </w:t>
      </w:r>
      <w:r w:rsidRPr="00993034">
        <w:rPr>
          <w:sz w:val="19"/>
          <w:szCs w:val="19"/>
        </w:rPr>
        <w:t>Las faltas administrativas de los Servidores Públicos en los términos de la Ley General y la presente Ley, cuya sanción corresponde imponer a la Secretaría y a los Órganos internos de control;</w:t>
      </w:r>
    </w:p>
    <w:p w14:paraId="161F252F" w14:textId="77777777" w:rsidR="00CA54D7" w:rsidRPr="00993034" w:rsidRDefault="00CA54D7" w:rsidP="00C92622">
      <w:pPr>
        <w:pStyle w:val="Textoindependiente"/>
        <w:jc w:val="both"/>
        <w:rPr>
          <w:b/>
          <w:bCs/>
          <w:sz w:val="19"/>
          <w:szCs w:val="19"/>
        </w:rPr>
      </w:pPr>
    </w:p>
    <w:p w14:paraId="43E24282" w14:textId="77777777" w:rsidR="00CA54D7" w:rsidRPr="00993034" w:rsidRDefault="00CA54D7" w:rsidP="00C92622">
      <w:pPr>
        <w:pStyle w:val="Textoindependiente"/>
        <w:jc w:val="both"/>
        <w:rPr>
          <w:sz w:val="19"/>
          <w:szCs w:val="19"/>
        </w:rPr>
      </w:pPr>
      <w:r w:rsidRPr="00993034">
        <w:rPr>
          <w:b/>
          <w:bCs/>
          <w:sz w:val="19"/>
          <w:szCs w:val="19"/>
        </w:rPr>
        <w:t xml:space="preserve">XVI. Falta administrativa grave: </w:t>
      </w:r>
      <w:r w:rsidRPr="00993034">
        <w:rPr>
          <w:sz w:val="19"/>
          <w:szCs w:val="19"/>
        </w:rPr>
        <w:t>Las faltas administrativas de los Servidores Públicos catalogadas como graves en los términos de la Ley General y la presente Ley, cuya sanción corresponde imponer al Tribunal;</w:t>
      </w:r>
    </w:p>
    <w:p w14:paraId="5A1E452C" w14:textId="77777777" w:rsidR="00CA54D7" w:rsidRPr="00993034" w:rsidRDefault="00CA54D7" w:rsidP="00C92622">
      <w:pPr>
        <w:pStyle w:val="Textoindependiente"/>
        <w:jc w:val="both"/>
        <w:rPr>
          <w:b/>
          <w:bCs/>
          <w:sz w:val="19"/>
          <w:szCs w:val="19"/>
        </w:rPr>
      </w:pPr>
    </w:p>
    <w:p w14:paraId="5650A1EB" w14:textId="77777777" w:rsidR="00CA54D7" w:rsidRPr="00993034" w:rsidRDefault="00CA54D7" w:rsidP="00C92622">
      <w:pPr>
        <w:pStyle w:val="Textoindependiente"/>
        <w:jc w:val="both"/>
        <w:rPr>
          <w:sz w:val="19"/>
          <w:szCs w:val="19"/>
        </w:rPr>
      </w:pPr>
      <w:r w:rsidRPr="00993034">
        <w:rPr>
          <w:b/>
          <w:bCs/>
          <w:sz w:val="19"/>
          <w:szCs w:val="19"/>
        </w:rPr>
        <w:t xml:space="preserve">XVII. Faltas de particulares: </w:t>
      </w:r>
      <w:r w:rsidRPr="00993034">
        <w:rPr>
          <w:sz w:val="19"/>
          <w:szCs w:val="19"/>
        </w:rPr>
        <w:t>Los actos de personas físicas o jurídicas privadas que estén vinculados con faltas administrativas graves a que se refiere la Ley General y la presente Ley, cuya sanción corresponde imponer al Tribunal;</w:t>
      </w:r>
    </w:p>
    <w:p w14:paraId="6E6094A7" w14:textId="77777777" w:rsidR="00CA54D7" w:rsidRPr="00993034" w:rsidRDefault="00CA54D7" w:rsidP="00C92622">
      <w:pPr>
        <w:pStyle w:val="Textoindependiente"/>
        <w:jc w:val="both"/>
        <w:rPr>
          <w:b/>
          <w:bCs/>
          <w:sz w:val="19"/>
          <w:szCs w:val="19"/>
        </w:rPr>
      </w:pPr>
    </w:p>
    <w:p w14:paraId="0A33B42C" w14:textId="77777777" w:rsidR="00CA54D7" w:rsidRPr="00993034" w:rsidRDefault="00CA54D7" w:rsidP="00C92622">
      <w:pPr>
        <w:pStyle w:val="Textoindependiente"/>
        <w:jc w:val="both"/>
        <w:rPr>
          <w:sz w:val="19"/>
          <w:szCs w:val="19"/>
        </w:rPr>
      </w:pPr>
      <w:r w:rsidRPr="00993034">
        <w:rPr>
          <w:b/>
          <w:bCs/>
          <w:sz w:val="19"/>
          <w:szCs w:val="19"/>
        </w:rPr>
        <w:t xml:space="preserve">XVIII. Informe de Presunta Responsabilidad Administrativa: </w:t>
      </w:r>
      <w:r w:rsidRPr="00993034">
        <w:rPr>
          <w:sz w:val="19"/>
          <w:szCs w:val="19"/>
        </w:rPr>
        <w:t>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14:paraId="7C93A5DE" w14:textId="77777777" w:rsidR="00CA54D7" w:rsidRPr="00993034" w:rsidRDefault="00CA54D7" w:rsidP="00C92622">
      <w:pPr>
        <w:pStyle w:val="Textoindependiente"/>
        <w:jc w:val="both"/>
        <w:rPr>
          <w:b/>
          <w:bCs/>
          <w:sz w:val="19"/>
          <w:szCs w:val="19"/>
        </w:rPr>
      </w:pPr>
    </w:p>
    <w:p w14:paraId="474F2418" w14:textId="77777777" w:rsidR="00CA54D7" w:rsidRPr="00993034" w:rsidRDefault="00CA54D7" w:rsidP="00C92622">
      <w:pPr>
        <w:pStyle w:val="Textoindependiente"/>
        <w:jc w:val="both"/>
        <w:rPr>
          <w:sz w:val="19"/>
          <w:szCs w:val="19"/>
        </w:rPr>
      </w:pPr>
      <w:r w:rsidRPr="00993034">
        <w:rPr>
          <w:b/>
          <w:bCs/>
          <w:sz w:val="19"/>
          <w:szCs w:val="19"/>
        </w:rPr>
        <w:lastRenderedPageBreak/>
        <w:t xml:space="preserve">XIX. Ley Estatal: </w:t>
      </w:r>
      <w:r w:rsidRPr="00993034">
        <w:rPr>
          <w:sz w:val="19"/>
          <w:szCs w:val="19"/>
        </w:rPr>
        <w:t>Ley de Responsabilidades Administrativas del Estado y Municipios de Oaxaca;</w:t>
      </w:r>
    </w:p>
    <w:p w14:paraId="42287CAB" w14:textId="77777777" w:rsidR="00CA54D7" w:rsidRPr="00993034" w:rsidRDefault="00CA54D7" w:rsidP="00C92622">
      <w:pPr>
        <w:pStyle w:val="Textoindependiente"/>
        <w:jc w:val="both"/>
        <w:rPr>
          <w:b/>
          <w:bCs/>
          <w:sz w:val="19"/>
          <w:szCs w:val="19"/>
        </w:rPr>
      </w:pPr>
    </w:p>
    <w:p w14:paraId="26437EB2" w14:textId="77777777" w:rsidR="00CA54D7" w:rsidRPr="00993034" w:rsidRDefault="00CA54D7" w:rsidP="00C92622">
      <w:pPr>
        <w:pStyle w:val="Textoindependiente"/>
        <w:jc w:val="both"/>
        <w:rPr>
          <w:sz w:val="19"/>
          <w:szCs w:val="19"/>
        </w:rPr>
      </w:pPr>
      <w:r w:rsidRPr="00993034">
        <w:rPr>
          <w:b/>
          <w:bCs/>
          <w:sz w:val="19"/>
          <w:szCs w:val="19"/>
        </w:rPr>
        <w:t xml:space="preserve">XX. Ley General: </w:t>
      </w:r>
      <w:r w:rsidRPr="00993034">
        <w:rPr>
          <w:sz w:val="19"/>
          <w:szCs w:val="19"/>
        </w:rPr>
        <w:t>Ley General de Responsabilidades Administrativas.</w:t>
      </w:r>
    </w:p>
    <w:p w14:paraId="06602C96" w14:textId="77777777" w:rsidR="00CA54D7" w:rsidRPr="00993034" w:rsidRDefault="00CA54D7" w:rsidP="00C92622">
      <w:pPr>
        <w:pStyle w:val="Textoindependiente"/>
        <w:jc w:val="both"/>
        <w:rPr>
          <w:sz w:val="19"/>
          <w:szCs w:val="19"/>
        </w:rPr>
      </w:pPr>
    </w:p>
    <w:p w14:paraId="329B39A1" w14:textId="77777777" w:rsidR="004510FA" w:rsidRPr="00993034" w:rsidRDefault="004510FA" w:rsidP="00C92622">
      <w:pPr>
        <w:pStyle w:val="Textoindependiente"/>
        <w:jc w:val="both"/>
        <w:rPr>
          <w:sz w:val="19"/>
          <w:szCs w:val="19"/>
        </w:rPr>
      </w:pPr>
      <w:r w:rsidRPr="00993034">
        <w:rPr>
          <w:b/>
          <w:bCs/>
          <w:sz w:val="19"/>
          <w:szCs w:val="19"/>
        </w:rPr>
        <w:t xml:space="preserve">XXI. Magistrado: </w:t>
      </w:r>
      <w:r w:rsidRPr="00993034">
        <w:rPr>
          <w:sz w:val="19"/>
          <w:szCs w:val="19"/>
        </w:rPr>
        <w:t>El Magistrado del Tribunal de lo Contencioso Administrativo y de Cuentas;</w:t>
      </w:r>
    </w:p>
    <w:p w14:paraId="07FEA5BD" w14:textId="77777777" w:rsidR="004510FA" w:rsidRPr="00993034" w:rsidRDefault="004510FA" w:rsidP="00C92622">
      <w:pPr>
        <w:pStyle w:val="Textoindependiente"/>
        <w:jc w:val="both"/>
        <w:rPr>
          <w:b/>
          <w:bCs/>
          <w:sz w:val="19"/>
          <w:szCs w:val="19"/>
        </w:rPr>
      </w:pPr>
    </w:p>
    <w:p w14:paraId="4F290BBE" w14:textId="77777777" w:rsidR="004510FA" w:rsidRPr="00993034" w:rsidRDefault="004510FA" w:rsidP="00C92622">
      <w:pPr>
        <w:pStyle w:val="Textoindependiente"/>
        <w:jc w:val="both"/>
        <w:rPr>
          <w:sz w:val="19"/>
          <w:szCs w:val="19"/>
        </w:rPr>
      </w:pPr>
      <w:r w:rsidRPr="00993034">
        <w:rPr>
          <w:b/>
          <w:bCs/>
          <w:sz w:val="19"/>
          <w:szCs w:val="19"/>
        </w:rPr>
        <w:t xml:space="preserve">XXII. Órganos constitucionales autónomos: </w:t>
      </w:r>
      <w:r w:rsidRPr="00993034">
        <w:rPr>
          <w:sz w:val="19"/>
          <w:szCs w:val="19"/>
        </w:rPr>
        <w:t>Organismos a los que la Constitución Local les otorga expresamente autonomía técnica y de gestión, personalidad jurídica y patrimonio propio;</w:t>
      </w:r>
    </w:p>
    <w:p w14:paraId="74B447D2" w14:textId="77777777" w:rsidR="004510FA" w:rsidRPr="00993034" w:rsidRDefault="004510FA" w:rsidP="00C92622">
      <w:pPr>
        <w:pStyle w:val="Textoindependiente"/>
        <w:jc w:val="both"/>
        <w:rPr>
          <w:b/>
          <w:bCs/>
          <w:sz w:val="19"/>
          <w:szCs w:val="19"/>
        </w:rPr>
      </w:pPr>
    </w:p>
    <w:p w14:paraId="43342E49" w14:textId="77777777" w:rsidR="004510FA" w:rsidRPr="00993034" w:rsidRDefault="004510FA" w:rsidP="00C92622">
      <w:pPr>
        <w:pStyle w:val="Textoindependiente"/>
        <w:jc w:val="both"/>
        <w:rPr>
          <w:sz w:val="19"/>
          <w:szCs w:val="19"/>
        </w:rPr>
      </w:pPr>
      <w:r w:rsidRPr="00993034">
        <w:rPr>
          <w:b/>
          <w:bCs/>
          <w:sz w:val="19"/>
          <w:szCs w:val="19"/>
        </w:rPr>
        <w:t xml:space="preserve">XXIII. Órganos internos de control: </w:t>
      </w:r>
      <w:r w:rsidRPr="00993034">
        <w:rPr>
          <w:sz w:val="19"/>
          <w:szCs w:val="19"/>
        </w:rPr>
        <w:t>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14:paraId="43E08F0B" w14:textId="77777777" w:rsidR="004510FA" w:rsidRPr="00993034" w:rsidRDefault="004510FA" w:rsidP="00C92622">
      <w:pPr>
        <w:pStyle w:val="Textoindependiente"/>
        <w:jc w:val="both"/>
        <w:rPr>
          <w:b/>
          <w:bCs/>
          <w:sz w:val="19"/>
          <w:szCs w:val="19"/>
        </w:rPr>
      </w:pPr>
    </w:p>
    <w:p w14:paraId="18DC81C0" w14:textId="77777777" w:rsidR="004510FA" w:rsidRPr="00993034" w:rsidRDefault="004510FA" w:rsidP="00C92622">
      <w:pPr>
        <w:pStyle w:val="Textoindependiente"/>
        <w:jc w:val="both"/>
        <w:rPr>
          <w:sz w:val="19"/>
          <w:szCs w:val="19"/>
        </w:rPr>
      </w:pPr>
      <w:r w:rsidRPr="00993034">
        <w:rPr>
          <w:b/>
          <w:bCs/>
          <w:sz w:val="19"/>
          <w:szCs w:val="19"/>
        </w:rPr>
        <w:t xml:space="preserve">XXIV. Plataforma digital nacional: </w:t>
      </w:r>
      <w:r w:rsidRPr="00993034">
        <w:rPr>
          <w:sz w:val="19"/>
          <w:szCs w:val="19"/>
        </w:rPr>
        <w:t>La plataforma a que se refiere la Ley General del Sistema Nacional Anticorrupción, que contará con los sistemas que establece la referida ley, así como los contenidos previstos en la Ley General y en la presente Ley;</w:t>
      </w:r>
    </w:p>
    <w:p w14:paraId="5E6A53AD" w14:textId="77777777" w:rsidR="004510FA" w:rsidRPr="00993034" w:rsidRDefault="004510FA" w:rsidP="00C92622">
      <w:pPr>
        <w:pStyle w:val="Textoindependiente"/>
        <w:jc w:val="both"/>
        <w:rPr>
          <w:b/>
          <w:bCs/>
          <w:sz w:val="19"/>
          <w:szCs w:val="19"/>
        </w:rPr>
      </w:pPr>
    </w:p>
    <w:p w14:paraId="30190524" w14:textId="77777777" w:rsidR="004510FA" w:rsidRPr="00993034" w:rsidRDefault="004510FA" w:rsidP="00C92622">
      <w:pPr>
        <w:pStyle w:val="Textoindependiente"/>
        <w:jc w:val="both"/>
        <w:rPr>
          <w:sz w:val="19"/>
          <w:szCs w:val="19"/>
        </w:rPr>
      </w:pPr>
      <w:r w:rsidRPr="00993034">
        <w:rPr>
          <w:b/>
          <w:bCs/>
          <w:sz w:val="19"/>
          <w:szCs w:val="19"/>
        </w:rPr>
        <w:t>XXV. Plataforma digital estatal</w:t>
      </w:r>
      <w:r w:rsidRPr="00993034">
        <w:rPr>
          <w:sz w:val="19"/>
          <w:szCs w:val="19"/>
        </w:rPr>
        <w:t>: La Plataforma a que se ref</w:t>
      </w:r>
      <w:r w:rsidR="00D5309D" w:rsidRPr="00993034">
        <w:rPr>
          <w:sz w:val="19"/>
          <w:szCs w:val="19"/>
        </w:rPr>
        <w:t xml:space="preserve">iere la Ley del Sistema Estatal </w:t>
      </w:r>
      <w:r w:rsidRPr="00993034">
        <w:rPr>
          <w:sz w:val="19"/>
          <w:szCs w:val="19"/>
        </w:rPr>
        <w:t>de Combate a la Corrupción del Estado de Oaxaca.</w:t>
      </w:r>
    </w:p>
    <w:p w14:paraId="4AE70221" w14:textId="77777777" w:rsidR="00D5309D" w:rsidRPr="00993034" w:rsidRDefault="00D5309D" w:rsidP="00C92622">
      <w:pPr>
        <w:pStyle w:val="Textoindependiente"/>
        <w:jc w:val="both"/>
        <w:rPr>
          <w:b/>
          <w:bCs/>
          <w:sz w:val="19"/>
          <w:szCs w:val="19"/>
        </w:rPr>
      </w:pPr>
    </w:p>
    <w:p w14:paraId="1B4993D7" w14:textId="77777777" w:rsidR="004510FA" w:rsidRPr="00993034" w:rsidRDefault="004510FA" w:rsidP="00C92622">
      <w:pPr>
        <w:pStyle w:val="Textoindependiente"/>
        <w:jc w:val="both"/>
        <w:rPr>
          <w:sz w:val="19"/>
          <w:szCs w:val="19"/>
        </w:rPr>
      </w:pPr>
      <w:r w:rsidRPr="00993034">
        <w:rPr>
          <w:b/>
          <w:bCs/>
          <w:sz w:val="19"/>
          <w:szCs w:val="19"/>
        </w:rPr>
        <w:t xml:space="preserve">XXVI. Secretaría: </w:t>
      </w:r>
      <w:r w:rsidRPr="00993034">
        <w:rPr>
          <w:sz w:val="19"/>
          <w:szCs w:val="19"/>
        </w:rPr>
        <w:t>La Secretaría de la Contraloría y Transparencia Gubernamental del Estado</w:t>
      </w:r>
      <w:r w:rsidR="00D5309D" w:rsidRPr="00993034">
        <w:rPr>
          <w:sz w:val="19"/>
          <w:szCs w:val="19"/>
        </w:rPr>
        <w:t xml:space="preserve"> </w:t>
      </w:r>
      <w:r w:rsidRPr="00993034">
        <w:rPr>
          <w:sz w:val="19"/>
          <w:szCs w:val="19"/>
        </w:rPr>
        <w:t>de Oaxaca;</w:t>
      </w:r>
    </w:p>
    <w:p w14:paraId="70B96F80" w14:textId="77777777" w:rsidR="00D5309D" w:rsidRPr="00993034" w:rsidRDefault="00D5309D" w:rsidP="00C92622">
      <w:pPr>
        <w:pStyle w:val="Textoindependiente"/>
        <w:jc w:val="both"/>
        <w:rPr>
          <w:b/>
          <w:bCs/>
          <w:sz w:val="19"/>
          <w:szCs w:val="19"/>
        </w:rPr>
      </w:pPr>
    </w:p>
    <w:p w14:paraId="14F77DE2" w14:textId="77777777" w:rsidR="004510FA" w:rsidRPr="00993034" w:rsidRDefault="004510FA" w:rsidP="00C92622">
      <w:pPr>
        <w:pStyle w:val="Textoindependiente"/>
        <w:jc w:val="both"/>
        <w:rPr>
          <w:sz w:val="19"/>
          <w:szCs w:val="19"/>
        </w:rPr>
      </w:pPr>
      <w:r w:rsidRPr="00993034">
        <w:rPr>
          <w:b/>
          <w:bCs/>
          <w:sz w:val="19"/>
          <w:szCs w:val="19"/>
        </w:rPr>
        <w:t xml:space="preserve">XXVII. Servidores Públicos: </w:t>
      </w:r>
      <w:r w:rsidRPr="00993034">
        <w:rPr>
          <w:sz w:val="19"/>
          <w:szCs w:val="19"/>
        </w:rPr>
        <w:t>Las personas que desempe</w:t>
      </w:r>
      <w:r w:rsidR="00D5309D" w:rsidRPr="00993034">
        <w:rPr>
          <w:sz w:val="19"/>
          <w:szCs w:val="19"/>
        </w:rPr>
        <w:t xml:space="preserve">ñan un empleo, cargo o comisión </w:t>
      </w:r>
      <w:r w:rsidRPr="00993034">
        <w:rPr>
          <w:sz w:val="19"/>
          <w:szCs w:val="19"/>
        </w:rPr>
        <w:t>en los entes públicos, en el ámbito estatal y municipal</w:t>
      </w:r>
      <w:r w:rsidR="00D5309D" w:rsidRPr="00993034">
        <w:rPr>
          <w:sz w:val="19"/>
          <w:szCs w:val="19"/>
        </w:rPr>
        <w:t xml:space="preserve">, conforme a lo dispuesto en el </w:t>
      </w:r>
      <w:r w:rsidRPr="00993034">
        <w:rPr>
          <w:sz w:val="19"/>
          <w:szCs w:val="19"/>
        </w:rPr>
        <w:t>artículo 115 de la Constitución local;</w:t>
      </w:r>
    </w:p>
    <w:p w14:paraId="75A50EA8" w14:textId="77777777" w:rsidR="00D5309D" w:rsidRPr="00993034" w:rsidRDefault="00D5309D" w:rsidP="00C92622">
      <w:pPr>
        <w:pStyle w:val="Textoindependiente"/>
        <w:jc w:val="both"/>
        <w:rPr>
          <w:b/>
          <w:bCs/>
          <w:sz w:val="19"/>
          <w:szCs w:val="19"/>
        </w:rPr>
      </w:pPr>
    </w:p>
    <w:p w14:paraId="58302EC7" w14:textId="77777777" w:rsidR="004510FA" w:rsidRPr="00993034" w:rsidRDefault="004510FA" w:rsidP="00C92622">
      <w:pPr>
        <w:pStyle w:val="Textoindependiente"/>
        <w:jc w:val="both"/>
        <w:rPr>
          <w:sz w:val="19"/>
          <w:szCs w:val="19"/>
        </w:rPr>
      </w:pPr>
      <w:r w:rsidRPr="00993034">
        <w:rPr>
          <w:b/>
          <w:bCs/>
          <w:sz w:val="19"/>
          <w:szCs w:val="19"/>
        </w:rPr>
        <w:t xml:space="preserve">XXVIII. Sistema Nacional: </w:t>
      </w:r>
      <w:r w:rsidRPr="00993034">
        <w:rPr>
          <w:sz w:val="19"/>
          <w:szCs w:val="19"/>
        </w:rPr>
        <w:t>El Sistema Nacional Anticor</w:t>
      </w:r>
      <w:r w:rsidR="00D5309D" w:rsidRPr="00993034">
        <w:rPr>
          <w:sz w:val="19"/>
          <w:szCs w:val="19"/>
        </w:rPr>
        <w:t xml:space="preserve">rupción, que es la instancia de </w:t>
      </w:r>
      <w:r w:rsidRPr="00993034">
        <w:rPr>
          <w:sz w:val="19"/>
          <w:szCs w:val="19"/>
        </w:rPr>
        <w:t>coordinación entre las autoridades de todos los órd</w:t>
      </w:r>
      <w:r w:rsidR="00D5309D" w:rsidRPr="00993034">
        <w:rPr>
          <w:sz w:val="19"/>
          <w:szCs w:val="19"/>
        </w:rPr>
        <w:t xml:space="preserve">enes de gobierno competentes en </w:t>
      </w:r>
      <w:r w:rsidRPr="00993034">
        <w:rPr>
          <w:sz w:val="19"/>
          <w:szCs w:val="19"/>
        </w:rPr>
        <w:t>la prevención, detección y sanción de responsabilida</w:t>
      </w:r>
      <w:r w:rsidR="00D5309D" w:rsidRPr="00993034">
        <w:rPr>
          <w:sz w:val="19"/>
          <w:szCs w:val="19"/>
        </w:rPr>
        <w:t xml:space="preserve">des administrativas y hechos de </w:t>
      </w:r>
      <w:r w:rsidRPr="00993034">
        <w:rPr>
          <w:sz w:val="19"/>
          <w:szCs w:val="19"/>
        </w:rPr>
        <w:t>corrupción, así como en la fiscalización y control de recursos públicos;</w:t>
      </w:r>
    </w:p>
    <w:p w14:paraId="4B7F69ED" w14:textId="77777777" w:rsidR="00D5309D" w:rsidRPr="00993034" w:rsidRDefault="00D5309D" w:rsidP="00C92622">
      <w:pPr>
        <w:pStyle w:val="Textoindependiente"/>
        <w:jc w:val="both"/>
        <w:rPr>
          <w:b/>
          <w:bCs/>
          <w:sz w:val="19"/>
          <w:szCs w:val="19"/>
        </w:rPr>
      </w:pPr>
    </w:p>
    <w:p w14:paraId="720F7692" w14:textId="77777777" w:rsidR="004510FA" w:rsidRPr="00993034" w:rsidRDefault="004510FA" w:rsidP="00C92622">
      <w:pPr>
        <w:pStyle w:val="Textoindependiente"/>
        <w:jc w:val="both"/>
        <w:rPr>
          <w:sz w:val="19"/>
          <w:szCs w:val="19"/>
        </w:rPr>
      </w:pPr>
      <w:r w:rsidRPr="00993034">
        <w:rPr>
          <w:b/>
          <w:bCs/>
          <w:sz w:val="19"/>
          <w:szCs w:val="19"/>
        </w:rPr>
        <w:t xml:space="preserve">XXIX. Sistema Estatal: </w:t>
      </w:r>
      <w:r w:rsidRPr="00993034">
        <w:rPr>
          <w:sz w:val="19"/>
          <w:szCs w:val="19"/>
        </w:rPr>
        <w:t xml:space="preserve">El Sistema Estatal de combate a la Corrupción que </w:t>
      </w:r>
      <w:r w:rsidR="00D5309D" w:rsidRPr="00993034">
        <w:rPr>
          <w:sz w:val="19"/>
          <w:szCs w:val="19"/>
        </w:rPr>
        <w:t xml:space="preserve">es la instancia de </w:t>
      </w:r>
      <w:r w:rsidRPr="00993034">
        <w:rPr>
          <w:sz w:val="19"/>
          <w:szCs w:val="19"/>
        </w:rPr>
        <w:t>coordinación entre las autoridades locales competente</w:t>
      </w:r>
      <w:r w:rsidR="00D5309D" w:rsidRPr="00993034">
        <w:rPr>
          <w:sz w:val="19"/>
          <w:szCs w:val="19"/>
        </w:rPr>
        <w:t xml:space="preserve">s en la prevención, detección y </w:t>
      </w:r>
      <w:r w:rsidRPr="00993034">
        <w:rPr>
          <w:sz w:val="19"/>
          <w:szCs w:val="19"/>
        </w:rPr>
        <w:t xml:space="preserve">sanción de las responsabilidades administrativas y </w:t>
      </w:r>
      <w:r w:rsidRPr="00993034">
        <w:rPr>
          <w:sz w:val="19"/>
          <w:szCs w:val="19"/>
        </w:rPr>
        <w:lastRenderedPageBreak/>
        <w:t>he</w:t>
      </w:r>
      <w:r w:rsidR="00D5309D" w:rsidRPr="00993034">
        <w:rPr>
          <w:sz w:val="19"/>
          <w:szCs w:val="19"/>
        </w:rPr>
        <w:t xml:space="preserve">chos de corrupción, así como en </w:t>
      </w:r>
      <w:r w:rsidRPr="00993034">
        <w:rPr>
          <w:sz w:val="19"/>
          <w:szCs w:val="19"/>
        </w:rPr>
        <w:t>la fiscalización y control de recursos públicos estatales y municipales; y,</w:t>
      </w:r>
    </w:p>
    <w:p w14:paraId="5644B832" w14:textId="77777777" w:rsidR="00D5309D" w:rsidRPr="00993034" w:rsidRDefault="00D5309D" w:rsidP="00C92622">
      <w:pPr>
        <w:pStyle w:val="Textoindependiente"/>
        <w:jc w:val="both"/>
        <w:rPr>
          <w:b/>
          <w:bCs/>
          <w:sz w:val="19"/>
          <w:szCs w:val="19"/>
        </w:rPr>
      </w:pPr>
    </w:p>
    <w:p w14:paraId="255B4B6E" w14:textId="77777777" w:rsidR="004510FA" w:rsidRPr="00993034" w:rsidRDefault="004510FA" w:rsidP="00C92622">
      <w:pPr>
        <w:pStyle w:val="Textoindependiente"/>
        <w:jc w:val="both"/>
        <w:rPr>
          <w:sz w:val="19"/>
          <w:szCs w:val="19"/>
        </w:rPr>
      </w:pPr>
      <w:r w:rsidRPr="00993034">
        <w:rPr>
          <w:b/>
          <w:bCs/>
          <w:sz w:val="19"/>
          <w:szCs w:val="19"/>
        </w:rPr>
        <w:t xml:space="preserve">XXX. Tribunal: </w:t>
      </w:r>
      <w:r w:rsidRPr="00993034">
        <w:rPr>
          <w:sz w:val="19"/>
          <w:szCs w:val="19"/>
        </w:rPr>
        <w:t>El Tribunal de lo Contencioso Administrativo y de Cuentas.</w:t>
      </w:r>
    </w:p>
    <w:p w14:paraId="3A6978B4" w14:textId="77777777" w:rsidR="00D5309D" w:rsidRPr="00993034" w:rsidRDefault="00D5309D" w:rsidP="00C92622">
      <w:pPr>
        <w:pStyle w:val="Textoindependiente"/>
        <w:jc w:val="both"/>
        <w:rPr>
          <w:b/>
          <w:bCs/>
          <w:sz w:val="19"/>
          <w:szCs w:val="19"/>
        </w:rPr>
      </w:pPr>
    </w:p>
    <w:p w14:paraId="7B485EA3" w14:textId="77777777" w:rsidR="004510FA" w:rsidRPr="00993034" w:rsidRDefault="004510FA" w:rsidP="00C92622">
      <w:pPr>
        <w:pStyle w:val="Textoindependiente"/>
        <w:jc w:val="both"/>
        <w:rPr>
          <w:sz w:val="19"/>
          <w:szCs w:val="19"/>
        </w:rPr>
      </w:pPr>
      <w:r w:rsidRPr="00993034">
        <w:rPr>
          <w:b/>
          <w:bCs/>
          <w:sz w:val="19"/>
          <w:szCs w:val="19"/>
        </w:rPr>
        <w:t xml:space="preserve">Artículo 4. </w:t>
      </w:r>
      <w:r w:rsidRPr="00993034">
        <w:rPr>
          <w:sz w:val="19"/>
          <w:szCs w:val="19"/>
        </w:rPr>
        <w:t>Son sujetos de esta Ley:</w:t>
      </w:r>
    </w:p>
    <w:p w14:paraId="22639DD6" w14:textId="77777777" w:rsidR="00D5309D" w:rsidRPr="00993034" w:rsidRDefault="00D5309D" w:rsidP="00C92622">
      <w:pPr>
        <w:pStyle w:val="Textoindependiente"/>
        <w:jc w:val="both"/>
        <w:rPr>
          <w:b/>
          <w:bCs/>
          <w:sz w:val="19"/>
          <w:szCs w:val="19"/>
        </w:rPr>
      </w:pPr>
    </w:p>
    <w:p w14:paraId="62AACFB7" w14:textId="77777777" w:rsidR="004510FA" w:rsidRPr="00993034" w:rsidRDefault="004510FA" w:rsidP="00C92622">
      <w:pPr>
        <w:pStyle w:val="Textoindependiente"/>
        <w:jc w:val="both"/>
        <w:rPr>
          <w:sz w:val="19"/>
          <w:szCs w:val="19"/>
        </w:rPr>
      </w:pPr>
      <w:r w:rsidRPr="00993034">
        <w:rPr>
          <w:b/>
          <w:bCs/>
          <w:sz w:val="19"/>
          <w:szCs w:val="19"/>
        </w:rPr>
        <w:t xml:space="preserve">I. </w:t>
      </w:r>
      <w:r w:rsidRPr="00993034">
        <w:rPr>
          <w:sz w:val="19"/>
          <w:szCs w:val="19"/>
        </w:rPr>
        <w:t>Los Servidores Públicos del Estado y Municipios de Oaxaca;</w:t>
      </w:r>
    </w:p>
    <w:p w14:paraId="4DEF896E" w14:textId="77777777" w:rsidR="00D5309D" w:rsidRPr="00993034" w:rsidRDefault="00D5309D" w:rsidP="00C92622">
      <w:pPr>
        <w:pStyle w:val="Textoindependiente"/>
        <w:jc w:val="both"/>
        <w:rPr>
          <w:b/>
          <w:bCs/>
          <w:sz w:val="19"/>
          <w:szCs w:val="19"/>
        </w:rPr>
      </w:pPr>
    </w:p>
    <w:p w14:paraId="797814A7" w14:textId="77777777" w:rsidR="004510FA" w:rsidRPr="00993034" w:rsidRDefault="004510FA" w:rsidP="00C92622">
      <w:pPr>
        <w:pStyle w:val="Textoindependiente"/>
        <w:jc w:val="both"/>
        <w:rPr>
          <w:sz w:val="19"/>
          <w:szCs w:val="19"/>
        </w:rPr>
      </w:pPr>
      <w:r w:rsidRPr="00993034">
        <w:rPr>
          <w:b/>
          <w:bCs/>
          <w:sz w:val="19"/>
          <w:szCs w:val="19"/>
        </w:rPr>
        <w:t xml:space="preserve">II. </w:t>
      </w:r>
      <w:r w:rsidRPr="00993034">
        <w:rPr>
          <w:sz w:val="19"/>
          <w:szCs w:val="19"/>
        </w:rPr>
        <w:t>Aquellas personas que habiendo fungido como Servid</w:t>
      </w:r>
      <w:r w:rsidR="00D5309D" w:rsidRPr="00993034">
        <w:rPr>
          <w:sz w:val="19"/>
          <w:szCs w:val="19"/>
        </w:rPr>
        <w:t xml:space="preserve">ores Públicos se ubiquen en los </w:t>
      </w:r>
      <w:r w:rsidRPr="00993034">
        <w:rPr>
          <w:sz w:val="19"/>
          <w:szCs w:val="19"/>
        </w:rPr>
        <w:t>supuestos a que se refiere la presente Ley; y,</w:t>
      </w:r>
    </w:p>
    <w:p w14:paraId="0EBD46C1" w14:textId="77777777" w:rsidR="00D5309D" w:rsidRPr="00993034" w:rsidRDefault="00D5309D" w:rsidP="00C92622">
      <w:pPr>
        <w:pStyle w:val="Textoindependiente"/>
        <w:jc w:val="both"/>
        <w:rPr>
          <w:b/>
          <w:bCs/>
          <w:sz w:val="19"/>
          <w:szCs w:val="19"/>
        </w:rPr>
      </w:pPr>
    </w:p>
    <w:p w14:paraId="0E5005CD" w14:textId="77777777" w:rsidR="00CA54D7" w:rsidRPr="00993034" w:rsidRDefault="004510FA" w:rsidP="00C92622">
      <w:pPr>
        <w:pStyle w:val="Textoindependiente"/>
        <w:jc w:val="both"/>
        <w:rPr>
          <w:sz w:val="19"/>
          <w:szCs w:val="19"/>
        </w:rPr>
      </w:pPr>
      <w:r w:rsidRPr="00993034">
        <w:rPr>
          <w:b/>
          <w:bCs/>
          <w:sz w:val="19"/>
          <w:szCs w:val="19"/>
        </w:rPr>
        <w:t xml:space="preserve">III. </w:t>
      </w:r>
      <w:r w:rsidRPr="00993034">
        <w:rPr>
          <w:sz w:val="19"/>
          <w:szCs w:val="19"/>
        </w:rPr>
        <w:t>Los particulares vinculados con faltas administrativas graves.</w:t>
      </w:r>
    </w:p>
    <w:p w14:paraId="2EFB38FB" w14:textId="77777777" w:rsidR="00CA54D7" w:rsidRPr="00993034" w:rsidRDefault="00CA54D7" w:rsidP="00C92622">
      <w:pPr>
        <w:pStyle w:val="Textoindependiente"/>
        <w:jc w:val="both"/>
        <w:rPr>
          <w:sz w:val="19"/>
          <w:szCs w:val="19"/>
        </w:rPr>
      </w:pPr>
    </w:p>
    <w:p w14:paraId="76C5AECD" w14:textId="77777777" w:rsidR="00D5309D" w:rsidRPr="00993034" w:rsidRDefault="00D5309D" w:rsidP="00C92622">
      <w:pPr>
        <w:pStyle w:val="Textoindependiente"/>
        <w:jc w:val="center"/>
        <w:rPr>
          <w:b/>
          <w:bCs/>
          <w:sz w:val="19"/>
          <w:szCs w:val="19"/>
        </w:rPr>
      </w:pPr>
      <w:r w:rsidRPr="00993034">
        <w:rPr>
          <w:b/>
          <w:bCs/>
          <w:sz w:val="19"/>
          <w:szCs w:val="19"/>
        </w:rPr>
        <w:t>Capítulo II</w:t>
      </w:r>
    </w:p>
    <w:p w14:paraId="18CFE277" w14:textId="77777777" w:rsidR="00D5309D" w:rsidRPr="00993034" w:rsidRDefault="00D5309D" w:rsidP="00C92622">
      <w:pPr>
        <w:pStyle w:val="Textoindependiente"/>
        <w:jc w:val="center"/>
        <w:rPr>
          <w:b/>
          <w:bCs/>
          <w:sz w:val="19"/>
          <w:szCs w:val="19"/>
        </w:rPr>
      </w:pPr>
      <w:r w:rsidRPr="00993034">
        <w:rPr>
          <w:b/>
          <w:bCs/>
          <w:sz w:val="19"/>
          <w:szCs w:val="19"/>
        </w:rPr>
        <w:t>Principios y directrices que rigen la actuación de los Servidores Públicos</w:t>
      </w:r>
    </w:p>
    <w:p w14:paraId="7A2FA999" w14:textId="77777777" w:rsidR="00D5309D" w:rsidRPr="00993034" w:rsidRDefault="00D5309D" w:rsidP="00C92622">
      <w:pPr>
        <w:pStyle w:val="Textoindependiente"/>
        <w:jc w:val="both"/>
        <w:rPr>
          <w:b/>
          <w:bCs/>
          <w:sz w:val="19"/>
          <w:szCs w:val="19"/>
        </w:rPr>
      </w:pPr>
    </w:p>
    <w:p w14:paraId="118A3F88" w14:textId="77777777" w:rsidR="00D5309D" w:rsidRPr="00993034" w:rsidRDefault="00D5309D" w:rsidP="00C92622">
      <w:pPr>
        <w:pStyle w:val="Textoindependiente"/>
        <w:jc w:val="both"/>
        <w:rPr>
          <w:sz w:val="19"/>
          <w:szCs w:val="19"/>
        </w:rPr>
      </w:pPr>
      <w:r w:rsidRPr="00993034">
        <w:rPr>
          <w:b/>
          <w:bCs/>
          <w:sz w:val="19"/>
          <w:szCs w:val="19"/>
        </w:rPr>
        <w:t xml:space="preserve">Artículo 5. </w:t>
      </w:r>
      <w:r w:rsidRPr="00993034">
        <w:rPr>
          <w:sz w:val="19"/>
          <w:szCs w:val="19"/>
        </w:rPr>
        <w:t>Todos los entes públicos están obligados a crear y mantener condiciones estructurales y normativas que permitan el adecuado funcionamiento del Estado en su conjunto, y la actuación ética y responsable de cada servidor público.</w:t>
      </w:r>
    </w:p>
    <w:p w14:paraId="7FB3FC13" w14:textId="77777777" w:rsidR="00D5309D" w:rsidRPr="00993034" w:rsidRDefault="00D5309D" w:rsidP="00C92622">
      <w:pPr>
        <w:pStyle w:val="Textoindependiente"/>
        <w:jc w:val="both"/>
        <w:rPr>
          <w:b/>
          <w:bCs/>
          <w:sz w:val="19"/>
          <w:szCs w:val="19"/>
        </w:rPr>
      </w:pPr>
    </w:p>
    <w:p w14:paraId="36DA6388" w14:textId="77777777" w:rsidR="00D5309D" w:rsidRPr="00993034" w:rsidRDefault="00D5309D" w:rsidP="00C92622">
      <w:pPr>
        <w:pStyle w:val="Textoindependiente"/>
        <w:jc w:val="both"/>
        <w:rPr>
          <w:sz w:val="19"/>
          <w:szCs w:val="19"/>
        </w:rPr>
      </w:pPr>
      <w:r w:rsidRPr="00993034">
        <w:rPr>
          <w:b/>
          <w:bCs/>
          <w:sz w:val="19"/>
          <w:szCs w:val="19"/>
        </w:rPr>
        <w:t xml:space="preserve">Artículo 6. </w:t>
      </w:r>
      <w:r w:rsidRPr="00993034">
        <w:rPr>
          <w:sz w:val="19"/>
          <w:szCs w:val="19"/>
        </w:rPr>
        <w:t xml:space="preserve">Los Servidores Públicos observarán en el </w:t>
      </w:r>
      <w:r w:rsidR="00BF2374" w:rsidRPr="00993034">
        <w:rPr>
          <w:sz w:val="19"/>
          <w:szCs w:val="19"/>
        </w:rPr>
        <w:t xml:space="preserve">desempeño de su empleo, cargo o </w:t>
      </w:r>
      <w:r w:rsidRPr="00993034">
        <w:rPr>
          <w:sz w:val="19"/>
          <w:szCs w:val="19"/>
        </w:rPr>
        <w:t>comisión, los principios de disciplina, legalidad, objetividad, prof</w:t>
      </w:r>
      <w:r w:rsidR="00BF2374" w:rsidRPr="00993034">
        <w:rPr>
          <w:sz w:val="19"/>
          <w:szCs w:val="19"/>
        </w:rPr>
        <w:t xml:space="preserve">esionalismo, honradez, lealtad, </w:t>
      </w:r>
      <w:r w:rsidRPr="00993034">
        <w:rPr>
          <w:sz w:val="19"/>
          <w:szCs w:val="19"/>
        </w:rPr>
        <w:t>imparcialidad, integridad, rendición de cuentas, eficacia y eficiencia</w:t>
      </w:r>
      <w:r w:rsidR="00BF2374" w:rsidRPr="00993034">
        <w:rPr>
          <w:sz w:val="19"/>
          <w:szCs w:val="19"/>
        </w:rPr>
        <w:t xml:space="preserve"> que rigen el servicio público. </w:t>
      </w:r>
      <w:r w:rsidRPr="00993034">
        <w:rPr>
          <w:sz w:val="19"/>
          <w:szCs w:val="19"/>
        </w:rPr>
        <w:t>Para la efectiva aplicación de dichos principios, los Servidores Públ</w:t>
      </w:r>
      <w:r w:rsidR="00BF2374" w:rsidRPr="00993034">
        <w:rPr>
          <w:sz w:val="19"/>
          <w:szCs w:val="19"/>
        </w:rPr>
        <w:t xml:space="preserve">icos observarán las directrices </w:t>
      </w:r>
      <w:r w:rsidRPr="00993034">
        <w:rPr>
          <w:sz w:val="19"/>
          <w:szCs w:val="19"/>
        </w:rPr>
        <w:t>previstas en el artículo 7 de la Ley General.</w:t>
      </w:r>
    </w:p>
    <w:p w14:paraId="73293158" w14:textId="77777777" w:rsidR="00BF2374" w:rsidRPr="00993034" w:rsidRDefault="00BF2374" w:rsidP="00C92622">
      <w:pPr>
        <w:pStyle w:val="Textoindependiente"/>
        <w:jc w:val="both"/>
        <w:rPr>
          <w:b/>
          <w:bCs/>
          <w:sz w:val="19"/>
          <w:szCs w:val="19"/>
        </w:rPr>
      </w:pPr>
    </w:p>
    <w:p w14:paraId="0E56EE1D" w14:textId="77777777" w:rsidR="00D5309D" w:rsidRPr="00993034" w:rsidRDefault="00D5309D" w:rsidP="00C92622">
      <w:pPr>
        <w:pStyle w:val="Textoindependiente"/>
        <w:jc w:val="center"/>
        <w:rPr>
          <w:b/>
          <w:bCs/>
          <w:sz w:val="19"/>
          <w:szCs w:val="19"/>
        </w:rPr>
      </w:pPr>
      <w:r w:rsidRPr="00993034">
        <w:rPr>
          <w:b/>
          <w:bCs/>
          <w:sz w:val="19"/>
          <w:szCs w:val="19"/>
        </w:rPr>
        <w:t>Capítulo III</w:t>
      </w:r>
    </w:p>
    <w:p w14:paraId="37F98CCD" w14:textId="77777777" w:rsidR="00D5309D" w:rsidRPr="00993034" w:rsidRDefault="00D5309D" w:rsidP="00C92622">
      <w:pPr>
        <w:pStyle w:val="Textoindependiente"/>
        <w:jc w:val="center"/>
        <w:rPr>
          <w:b/>
          <w:bCs/>
          <w:sz w:val="19"/>
          <w:szCs w:val="19"/>
        </w:rPr>
      </w:pPr>
      <w:r w:rsidRPr="00993034">
        <w:rPr>
          <w:b/>
          <w:bCs/>
          <w:sz w:val="19"/>
          <w:szCs w:val="19"/>
        </w:rPr>
        <w:t>Autoridades competentes para aplicar la presente Ley</w:t>
      </w:r>
    </w:p>
    <w:p w14:paraId="7B9B6C23" w14:textId="77777777" w:rsidR="00BF2374" w:rsidRPr="00993034" w:rsidRDefault="00BF2374" w:rsidP="00C92622">
      <w:pPr>
        <w:pStyle w:val="Textoindependiente"/>
        <w:jc w:val="both"/>
        <w:rPr>
          <w:b/>
          <w:bCs/>
          <w:sz w:val="19"/>
          <w:szCs w:val="19"/>
        </w:rPr>
      </w:pPr>
    </w:p>
    <w:p w14:paraId="1490687D" w14:textId="1F96BB75" w:rsidR="00D5309D" w:rsidRPr="00993034" w:rsidRDefault="00D5309D" w:rsidP="00C92622">
      <w:pPr>
        <w:pStyle w:val="Textoindependiente"/>
        <w:jc w:val="both"/>
        <w:rPr>
          <w:sz w:val="19"/>
          <w:szCs w:val="19"/>
          <w:vertAlign w:val="superscript"/>
        </w:rPr>
      </w:pPr>
      <w:r w:rsidRPr="00993034">
        <w:rPr>
          <w:b/>
          <w:bCs/>
          <w:sz w:val="19"/>
          <w:szCs w:val="19"/>
        </w:rPr>
        <w:t xml:space="preserve">Artículo 7. </w:t>
      </w:r>
      <w:r w:rsidRPr="00993034">
        <w:rPr>
          <w:sz w:val="19"/>
          <w:szCs w:val="19"/>
        </w:rPr>
        <w:t>Las autoridades del Estado y Municipios de O</w:t>
      </w:r>
      <w:r w:rsidR="00BF2374" w:rsidRPr="00993034">
        <w:rPr>
          <w:sz w:val="19"/>
          <w:szCs w:val="19"/>
        </w:rPr>
        <w:t xml:space="preserve">axaca concurrirán con las de la </w:t>
      </w:r>
      <w:r w:rsidRPr="00993034">
        <w:rPr>
          <w:sz w:val="19"/>
          <w:szCs w:val="19"/>
        </w:rPr>
        <w:t xml:space="preserve">Federación para el cumplimiento de la Ley General y de </w:t>
      </w:r>
      <w:r w:rsidR="00A101FF" w:rsidRPr="00993034">
        <w:rPr>
          <w:sz w:val="19"/>
          <w:szCs w:val="19"/>
        </w:rPr>
        <w:t xml:space="preserve">esta Ley, en términos de lo dispuesto por la Ley General de Acceso de las Mujeres a una Vida Libre de Violencia, la Ley Estatal de Acceso a las Mujeres a una Vida Libre de Violencia de Género, así como de las bases y principios que establezcan los </w:t>
      </w:r>
      <w:r w:rsidRPr="00993034">
        <w:rPr>
          <w:sz w:val="19"/>
          <w:szCs w:val="19"/>
        </w:rPr>
        <w:t>Sistemas</w:t>
      </w:r>
      <w:r w:rsidR="00A101FF" w:rsidRPr="00993034">
        <w:rPr>
          <w:sz w:val="19"/>
          <w:szCs w:val="19"/>
        </w:rPr>
        <w:t xml:space="preserve"> </w:t>
      </w:r>
      <w:r w:rsidRPr="00993034">
        <w:rPr>
          <w:sz w:val="19"/>
          <w:szCs w:val="19"/>
        </w:rPr>
        <w:t>Anticorrupción respectivos.</w:t>
      </w:r>
      <w:r w:rsidR="00043DE3" w:rsidRPr="00993034">
        <w:rPr>
          <w:sz w:val="19"/>
          <w:szCs w:val="19"/>
        </w:rPr>
        <w:t xml:space="preserve"> </w:t>
      </w:r>
      <w:r w:rsidR="00043DE3" w:rsidRPr="00993034">
        <w:rPr>
          <w:sz w:val="19"/>
          <w:szCs w:val="19"/>
          <w:vertAlign w:val="superscript"/>
        </w:rPr>
        <w:t>(Reforma según Decreto No. 1534 PPOE sexta sección de fecha 03-10-2020)</w:t>
      </w:r>
    </w:p>
    <w:p w14:paraId="03053AF0" w14:textId="77777777" w:rsidR="00BF2374" w:rsidRPr="00993034" w:rsidRDefault="00BF2374" w:rsidP="00C92622">
      <w:pPr>
        <w:pStyle w:val="Textoindependiente"/>
        <w:jc w:val="both"/>
        <w:rPr>
          <w:b/>
          <w:bCs/>
          <w:sz w:val="19"/>
          <w:szCs w:val="19"/>
        </w:rPr>
      </w:pPr>
    </w:p>
    <w:p w14:paraId="7AB2AD26" w14:textId="77777777" w:rsidR="00D5309D" w:rsidRPr="00993034" w:rsidRDefault="00D5309D" w:rsidP="00C92622">
      <w:pPr>
        <w:pStyle w:val="Textoindependiente"/>
        <w:jc w:val="both"/>
        <w:rPr>
          <w:sz w:val="19"/>
          <w:szCs w:val="19"/>
        </w:rPr>
      </w:pPr>
      <w:r w:rsidRPr="00993034">
        <w:rPr>
          <w:b/>
          <w:bCs/>
          <w:sz w:val="19"/>
          <w:szCs w:val="19"/>
        </w:rPr>
        <w:t xml:space="preserve">Artículo 8. </w:t>
      </w:r>
      <w:r w:rsidRPr="00993034">
        <w:rPr>
          <w:sz w:val="19"/>
          <w:szCs w:val="19"/>
        </w:rPr>
        <w:t>En el ámbito de su competencia, serán autoridades facultadas para aplicar la prese</w:t>
      </w:r>
      <w:r w:rsidR="00CD4803" w:rsidRPr="00993034">
        <w:rPr>
          <w:sz w:val="19"/>
          <w:szCs w:val="19"/>
        </w:rPr>
        <w:t xml:space="preserve">nte </w:t>
      </w:r>
      <w:r w:rsidRPr="00993034">
        <w:rPr>
          <w:sz w:val="19"/>
          <w:szCs w:val="19"/>
        </w:rPr>
        <w:t>Ley:</w:t>
      </w:r>
    </w:p>
    <w:p w14:paraId="33A99234" w14:textId="77777777" w:rsidR="00CD4803" w:rsidRPr="00993034" w:rsidRDefault="00CD4803" w:rsidP="00C92622">
      <w:pPr>
        <w:pStyle w:val="Textoindependiente"/>
        <w:jc w:val="both"/>
        <w:rPr>
          <w:sz w:val="19"/>
          <w:szCs w:val="19"/>
        </w:rPr>
      </w:pPr>
    </w:p>
    <w:p w14:paraId="0B5AA7FD" w14:textId="77777777" w:rsidR="00D5309D" w:rsidRPr="00993034" w:rsidRDefault="00D5309D" w:rsidP="00C92622">
      <w:pPr>
        <w:pStyle w:val="Textoindependiente"/>
        <w:jc w:val="both"/>
        <w:rPr>
          <w:sz w:val="19"/>
          <w:szCs w:val="19"/>
        </w:rPr>
      </w:pPr>
      <w:r w:rsidRPr="00993034">
        <w:rPr>
          <w:b/>
          <w:bCs/>
          <w:sz w:val="19"/>
          <w:szCs w:val="19"/>
        </w:rPr>
        <w:lastRenderedPageBreak/>
        <w:t xml:space="preserve">I. </w:t>
      </w:r>
      <w:r w:rsidRPr="00993034">
        <w:rPr>
          <w:sz w:val="19"/>
          <w:szCs w:val="19"/>
        </w:rPr>
        <w:t>La Secretaría;</w:t>
      </w:r>
    </w:p>
    <w:p w14:paraId="2FEB593F" w14:textId="77777777" w:rsidR="00CD4803" w:rsidRPr="00993034" w:rsidRDefault="00CD4803" w:rsidP="00C92622">
      <w:pPr>
        <w:pStyle w:val="Textoindependiente"/>
        <w:jc w:val="both"/>
        <w:rPr>
          <w:b/>
          <w:bCs/>
          <w:sz w:val="19"/>
          <w:szCs w:val="19"/>
        </w:rPr>
      </w:pPr>
    </w:p>
    <w:p w14:paraId="72CB9289" w14:textId="77777777" w:rsidR="00D5309D" w:rsidRPr="00993034" w:rsidRDefault="00D5309D" w:rsidP="00C92622">
      <w:pPr>
        <w:pStyle w:val="Textoindependiente"/>
        <w:jc w:val="both"/>
        <w:rPr>
          <w:sz w:val="19"/>
          <w:szCs w:val="19"/>
        </w:rPr>
      </w:pPr>
      <w:r w:rsidRPr="00993034">
        <w:rPr>
          <w:b/>
          <w:bCs/>
          <w:sz w:val="19"/>
          <w:szCs w:val="19"/>
        </w:rPr>
        <w:t xml:space="preserve">II. </w:t>
      </w:r>
      <w:r w:rsidRPr="00993034">
        <w:rPr>
          <w:sz w:val="19"/>
          <w:szCs w:val="19"/>
        </w:rPr>
        <w:t>Los Órganos internos de control;</w:t>
      </w:r>
    </w:p>
    <w:p w14:paraId="06C18B02" w14:textId="77777777" w:rsidR="00CD4803" w:rsidRPr="00993034" w:rsidRDefault="00CD4803" w:rsidP="00C92622">
      <w:pPr>
        <w:pStyle w:val="Textoindependiente"/>
        <w:jc w:val="both"/>
        <w:rPr>
          <w:b/>
          <w:bCs/>
          <w:sz w:val="19"/>
          <w:szCs w:val="19"/>
        </w:rPr>
      </w:pPr>
    </w:p>
    <w:p w14:paraId="49FE7B4E" w14:textId="77777777" w:rsidR="00D5309D" w:rsidRPr="00993034" w:rsidRDefault="00D5309D" w:rsidP="00C92622">
      <w:pPr>
        <w:pStyle w:val="Textoindependiente"/>
        <w:jc w:val="both"/>
        <w:rPr>
          <w:sz w:val="19"/>
          <w:szCs w:val="19"/>
        </w:rPr>
      </w:pPr>
      <w:r w:rsidRPr="00993034">
        <w:rPr>
          <w:b/>
          <w:bCs/>
          <w:sz w:val="19"/>
          <w:szCs w:val="19"/>
        </w:rPr>
        <w:t xml:space="preserve">III. </w:t>
      </w:r>
      <w:r w:rsidRPr="00993034">
        <w:rPr>
          <w:sz w:val="19"/>
          <w:szCs w:val="19"/>
        </w:rPr>
        <w:t>La Auditoría Superior;</w:t>
      </w:r>
    </w:p>
    <w:p w14:paraId="42CD464A" w14:textId="77777777" w:rsidR="00CD4803" w:rsidRPr="00993034" w:rsidRDefault="00CD4803" w:rsidP="00C92622">
      <w:pPr>
        <w:pStyle w:val="Textoindependiente"/>
        <w:jc w:val="both"/>
        <w:rPr>
          <w:b/>
          <w:bCs/>
          <w:sz w:val="19"/>
          <w:szCs w:val="19"/>
        </w:rPr>
      </w:pPr>
    </w:p>
    <w:p w14:paraId="580E4E63" w14:textId="77777777" w:rsidR="00D5309D" w:rsidRPr="00993034" w:rsidRDefault="00D5309D" w:rsidP="00C92622">
      <w:pPr>
        <w:pStyle w:val="Textoindependiente"/>
        <w:jc w:val="both"/>
        <w:rPr>
          <w:sz w:val="19"/>
          <w:szCs w:val="19"/>
        </w:rPr>
      </w:pPr>
      <w:r w:rsidRPr="00993034">
        <w:rPr>
          <w:b/>
          <w:bCs/>
          <w:sz w:val="19"/>
          <w:szCs w:val="19"/>
        </w:rPr>
        <w:t xml:space="preserve">IV. </w:t>
      </w:r>
      <w:r w:rsidRPr="00993034">
        <w:rPr>
          <w:sz w:val="19"/>
          <w:szCs w:val="19"/>
        </w:rPr>
        <w:t>El Tribunal; y,</w:t>
      </w:r>
    </w:p>
    <w:p w14:paraId="37E20D13" w14:textId="77777777" w:rsidR="00CD4803" w:rsidRPr="00993034" w:rsidRDefault="00CD4803" w:rsidP="00C92622">
      <w:pPr>
        <w:pStyle w:val="Textoindependiente"/>
        <w:jc w:val="both"/>
        <w:rPr>
          <w:b/>
          <w:bCs/>
          <w:sz w:val="19"/>
          <w:szCs w:val="19"/>
        </w:rPr>
      </w:pPr>
    </w:p>
    <w:p w14:paraId="761C54F6" w14:textId="12EDEF95" w:rsidR="00D5309D" w:rsidRPr="00993034" w:rsidRDefault="00D5309D" w:rsidP="00C92622">
      <w:pPr>
        <w:pStyle w:val="Textoindependiente"/>
        <w:jc w:val="both"/>
        <w:rPr>
          <w:sz w:val="19"/>
          <w:szCs w:val="19"/>
        </w:rPr>
      </w:pPr>
      <w:r w:rsidRPr="00993034">
        <w:rPr>
          <w:b/>
          <w:bCs/>
          <w:sz w:val="19"/>
          <w:szCs w:val="19"/>
        </w:rPr>
        <w:t xml:space="preserve">V. </w:t>
      </w:r>
      <w:r w:rsidRPr="00993034">
        <w:rPr>
          <w:sz w:val="19"/>
          <w:szCs w:val="19"/>
        </w:rPr>
        <w:t>Tratándose de las responsabilidades administrativas de lo</w:t>
      </w:r>
      <w:r w:rsidR="00CD4803" w:rsidRPr="00993034">
        <w:rPr>
          <w:sz w:val="19"/>
          <w:szCs w:val="19"/>
        </w:rPr>
        <w:t xml:space="preserve">s Servidores Públicos del poder </w:t>
      </w:r>
      <w:r w:rsidRPr="00993034">
        <w:rPr>
          <w:sz w:val="19"/>
          <w:szCs w:val="19"/>
        </w:rPr>
        <w:t xml:space="preserve">judicial, </w:t>
      </w:r>
      <w:r w:rsidR="00257E89" w:rsidRPr="00993034">
        <w:rPr>
          <w:sz w:val="19"/>
          <w:szCs w:val="19"/>
        </w:rPr>
        <w:t>así como de los actos de violencia de género que estos cometan contra las mujeres de acuerdo a lo dispuesto por la Ley General y Estatal de Acceso de las Mujeres a una Vida Libre de Viole</w:t>
      </w:r>
      <w:r w:rsidR="00C81108" w:rsidRPr="00993034">
        <w:rPr>
          <w:sz w:val="19"/>
          <w:szCs w:val="19"/>
        </w:rPr>
        <w:t>n</w:t>
      </w:r>
      <w:r w:rsidR="00257E89" w:rsidRPr="00993034">
        <w:rPr>
          <w:sz w:val="19"/>
          <w:szCs w:val="19"/>
        </w:rPr>
        <w:t xml:space="preserve">cia de Género, </w:t>
      </w:r>
      <w:r w:rsidRPr="00993034">
        <w:rPr>
          <w:sz w:val="19"/>
          <w:szCs w:val="19"/>
        </w:rPr>
        <w:t>será competente para investigar e imponer las sancion</w:t>
      </w:r>
      <w:r w:rsidR="00CD4803" w:rsidRPr="00993034">
        <w:rPr>
          <w:sz w:val="19"/>
          <w:szCs w:val="19"/>
        </w:rPr>
        <w:t xml:space="preserve">es que correspondan, el Consejo </w:t>
      </w:r>
      <w:r w:rsidRPr="00993034">
        <w:rPr>
          <w:sz w:val="19"/>
          <w:szCs w:val="19"/>
        </w:rPr>
        <w:t>de la Judicatura del Poder Judicial del Estado, conforme al régim</w:t>
      </w:r>
      <w:r w:rsidR="00CD4803" w:rsidRPr="00993034">
        <w:rPr>
          <w:sz w:val="19"/>
          <w:szCs w:val="19"/>
        </w:rPr>
        <w:t xml:space="preserve">en establecido en los artículos </w:t>
      </w:r>
      <w:r w:rsidRPr="00993034">
        <w:rPr>
          <w:sz w:val="19"/>
          <w:szCs w:val="19"/>
        </w:rPr>
        <w:t>100 y 115 de la Constitución Local, su Ley Orgánica y demás reglam</w:t>
      </w:r>
      <w:r w:rsidR="00CD4803" w:rsidRPr="00993034">
        <w:rPr>
          <w:sz w:val="19"/>
          <w:szCs w:val="19"/>
        </w:rPr>
        <w:t xml:space="preserve">entación interna, sin perjuicio </w:t>
      </w:r>
      <w:r w:rsidRPr="00993034">
        <w:rPr>
          <w:sz w:val="19"/>
          <w:szCs w:val="19"/>
        </w:rPr>
        <w:t>de las atribuciones de la Auditoría Superior en materia de fi</w:t>
      </w:r>
      <w:r w:rsidR="00CD4803" w:rsidRPr="00993034">
        <w:rPr>
          <w:sz w:val="19"/>
          <w:szCs w:val="19"/>
        </w:rPr>
        <w:t xml:space="preserve">scalización sobre el manejo, la </w:t>
      </w:r>
      <w:r w:rsidRPr="00993034">
        <w:rPr>
          <w:sz w:val="19"/>
          <w:szCs w:val="19"/>
        </w:rPr>
        <w:t>custodia y aplicación de recursos públicos.</w:t>
      </w:r>
      <w:r w:rsidR="00A101FF" w:rsidRPr="00993034">
        <w:rPr>
          <w:sz w:val="19"/>
          <w:szCs w:val="19"/>
        </w:rPr>
        <w:t xml:space="preserve"> </w:t>
      </w:r>
      <w:r w:rsidR="00A101FF" w:rsidRPr="00993034">
        <w:rPr>
          <w:sz w:val="19"/>
          <w:szCs w:val="19"/>
          <w:vertAlign w:val="superscript"/>
        </w:rPr>
        <w:t>(Reforma según Decreto No. 1534 PPOE sexta sección de fecha 03-10-2020)</w:t>
      </w:r>
    </w:p>
    <w:p w14:paraId="37F45103" w14:textId="77777777" w:rsidR="00CD4803" w:rsidRPr="00993034" w:rsidRDefault="00CD4803" w:rsidP="00C92622">
      <w:pPr>
        <w:pStyle w:val="Textoindependiente"/>
        <w:jc w:val="both"/>
        <w:rPr>
          <w:sz w:val="19"/>
          <w:szCs w:val="19"/>
        </w:rPr>
      </w:pPr>
    </w:p>
    <w:p w14:paraId="32D4AC71" w14:textId="77777777" w:rsidR="00D5309D" w:rsidRPr="00993034" w:rsidRDefault="00D5309D" w:rsidP="00C92622">
      <w:pPr>
        <w:pStyle w:val="Textoindependiente"/>
        <w:jc w:val="both"/>
        <w:rPr>
          <w:sz w:val="19"/>
          <w:szCs w:val="19"/>
        </w:rPr>
      </w:pPr>
      <w:r w:rsidRPr="00993034">
        <w:rPr>
          <w:sz w:val="19"/>
          <w:szCs w:val="19"/>
        </w:rPr>
        <w:t>Para los efectos del artículo 8 de esta Ley, las autoridades que e</w:t>
      </w:r>
      <w:r w:rsidR="00CD4803" w:rsidRPr="00993034">
        <w:rPr>
          <w:sz w:val="19"/>
          <w:szCs w:val="19"/>
        </w:rPr>
        <w:t xml:space="preserve">n el mismo se mencionan estarán </w:t>
      </w:r>
      <w:r w:rsidRPr="00993034">
        <w:rPr>
          <w:sz w:val="19"/>
          <w:szCs w:val="19"/>
        </w:rPr>
        <w:t>facultadas para que en el ámbito de su competencia emitan la nor</w:t>
      </w:r>
      <w:r w:rsidR="00CD4803" w:rsidRPr="00993034">
        <w:rPr>
          <w:sz w:val="19"/>
          <w:szCs w:val="19"/>
        </w:rPr>
        <w:t xml:space="preserve">matividad que resulte necesaria </w:t>
      </w:r>
      <w:r w:rsidRPr="00993034">
        <w:rPr>
          <w:sz w:val="19"/>
          <w:szCs w:val="19"/>
        </w:rPr>
        <w:t>para dar cumplimiento a lo dispuesto por la Ley General, la pre</w:t>
      </w:r>
      <w:r w:rsidR="00CD4803" w:rsidRPr="00993034">
        <w:rPr>
          <w:sz w:val="19"/>
          <w:szCs w:val="19"/>
        </w:rPr>
        <w:t xml:space="preserve">sente Ley y demás disposiciones </w:t>
      </w:r>
      <w:r w:rsidRPr="00993034">
        <w:rPr>
          <w:sz w:val="19"/>
          <w:szCs w:val="19"/>
        </w:rPr>
        <w:t>aplicables.</w:t>
      </w:r>
    </w:p>
    <w:p w14:paraId="23E8486A" w14:textId="77777777" w:rsidR="00CD4803" w:rsidRPr="00993034" w:rsidRDefault="00CD4803" w:rsidP="00C92622">
      <w:pPr>
        <w:pStyle w:val="Textoindependiente"/>
        <w:jc w:val="both"/>
        <w:rPr>
          <w:b/>
          <w:bCs/>
          <w:sz w:val="19"/>
          <w:szCs w:val="19"/>
        </w:rPr>
      </w:pPr>
    </w:p>
    <w:p w14:paraId="212ECA6D" w14:textId="77777777" w:rsidR="00CA54D7" w:rsidRPr="00993034" w:rsidRDefault="00D5309D" w:rsidP="00C92622">
      <w:pPr>
        <w:pStyle w:val="Textoindependiente"/>
        <w:jc w:val="both"/>
        <w:rPr>
          <w:sz w:val="19"/>
          <w:szCs w:val="19"/>
        </w:rPr>
      </w:pPr>
      <w:r w:rsidRPr="00993034">
        <w:rPr>
          <w:b/>
          <w:bCs/>
          <w:sz w:val="19"/>
          <w:szCs w:val="19"/>
        </w:rPr>
        <w:t xml:space="preserve">Artículo 9. </w:t>
      </w:r>
      <w:r w:rsidRPr="00993034">
        <w:rPr>
          <w:sz w:val="19"/>
          <w:szCs w:val="19"/>
        </w:rPr>
        <w:t xml:space="preserve">Las autoridades a que se refiere el artículo </w:t>
      </w:r>
      <w:proofErr w:type="gramStart"/>
      <w:r w:rsidRPr="00993034">
        <w:rPr>
          <w:sz w:val="19"/>
          <w:szCs w:val="19"/>
        </w:rPr>
        <w:t>anterior,</w:t>
      </w:r>
      <w:proofErr w:type="gramEnd"/>
      <w:r w:rsidRPr="00993034">
        <w:rPr>
          <w:sz w:val="19"/>
          <w:szCs w:val="19"/>
        </w:rPr>
        <w:t xml:space="preserve"> tendrán a su cargo, en el</w:t>
      </w:r>
      <w:r w:rsidR="00C6187A" w:rsidRPr="00993034">
        <w:rPr>
          <w:sz w:val="19"/>
          <w:szCs w:val="19"/>
        </w:rPr>
        <w:t xml:space="preserve"> ámbito </w:t>
      </w:r>
      <w:r w:rsidRPr="00993034">
        <w:rPr>
          <w:sz w:val="19"/>
          <w:szCs w:val="19"/>
        </w:rPr>
        <w:t>de su competencia, la investigación, substanciación y calificación de las Faltas administrativas.</w:t>
      </w:r>
    </w:p>
    <w:p w14:paraId="1B1868C1" w14:textId="77777777" w:rsidR="00CA54D7" w:rsidRPr="00993034" w:rsidRDefault="00CA54D7" w:rsidP="00C92622">
      <w:pPr>
        <w:pStyle w:val="Textoindependiente"/>
        <w:jc w:val="both"/>
        <w:rPr>
          <w:sz w:val="19"/>
          <w:szCs w:val="19"/>
        </w:rPr>
      </w:pPr>
    </w:p>
    <w:p w14:paraId="0AB3D32F" w14:textId="77777777" w:rsidR="00FA5DE0" w:rsidRPr="00993034" w:rsidRDefault="00FA5DE0" w:rsidP="00C92622">
      <w:pPr>
        <w:pStyle w:val="Textoindependiente"/>
        <w:jc w:val="both"/>
        <w:rPr>
          <w:sz w:val="19"/>
          <w:szCs w:val="19"/>
        </w:rPr>
      </w:pPr>
      <w:r w:rsidRPr="00993034">
        <w:rPr>
          <w:sz w:val="19"/>
          <w:szCs w:val="19"/>
        </w:rPr>
        <w:t>Tratándose de actos u omisiones que hayan sido calificados como Faltas administrativas no graves, la Secretaría y los Órganos internos de control serán competentes para iniciar, substanciar y resolver, en el ámbito de su competencia, los procedimientos de responsabilidad administrativa en los términos previstos en la Ley General y la presente Ley.</w:t>
      </w:r>
    </w:p>
    <w:p w14:paraId="2FB974B0" w14:textId="77777777" w:rsidR="00FA5DE0" w:rsidRPr="00993034" w:rsidRDefault="00FA5DE0" w:rsidP="00C92622">
      <w:pPr>
        <w:pStyle w:val="Textoindependiente"/>
        <w:jc w:val="both"/>
        <w:rPr>
          <w:sz w:val="19"/>
          <w:szCs w:val="19"/>
        </w:rPr>
      </w:pPr>
    </w:p>
    <w:p w14:paraId="78BE49C4" w14:textId="77777777" w:rsidR="00FA5DE0" w:rsidRPr="00993034" w:rsidRDefault="00FA5DE0" w:rsidP="00C92622">
      <w:pPr>
        <w:pStyle w:val="Textoindependiente"/>
        <w:jc w:val="both"/>
        <w:rPr>
          <w:sz w:val="19"/>
          <w:szCs w:val="19"/>
        </w:rPr>
      </w:pPr>
      <w:r w:rsidRPr="00993034">
        <w:rPr>
          <w:sz w:val="19"/>
          <w:szCs w:val="19"/>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la Ley General, la presente Ley y demás disposiciones aplicables.</w:t>
      </w:r>
    </w:p>
    <w:p w14:paraId="3720EF7F" w14:textId="77777777" w:rsidR="00FA5DE0" w:rsidRPr="00993034" w:rsidRDefault="00FA5DE0" w:rsidP="00C92622">
      <w:pPr>
        <w:pStyle w:val="Textoindependiente"/>
        <w:jc w:val="both"/>
        <w:rPr>
          <w:sz w:val="19"/>
          <w:szCs w:val="19"/>
        </w:rPr>
      </w:pPr>
    </w:p>
    <w:p w14:paraId="0590A864" w14:textId="77777777" w:rsidR="00FA5DE0" w:rsidRPr="00993034" w:rsidRDefault="00FA5DE0" w:rsidP="00C92622">
      <w:pPr>
        <w:pStyle w:val="Textoindependiente"/>
        <w:jc w:val="both"/>
        <w:rPr>
          <w:sz w:val="19"/>
          <w:szCs w:val="19"/>
        </w:rPr>
      </w:pPr>
      <w:r w:rsidRPr="00993034">
        <w:rPr>
          <w:sz w:val="19"/>
          <w:szCs w:val="19"/>
        </w:rPr>
        <w:t xml:space="preserve">Además de las atribuciones señaladas con anterioridad, los Órganos internos </w:t>
      </w:r>
      <w:r w:rsidRPr="00993034">
        <w:rPr>
          <w:sz w:val="19"/>
          <w:szCs w:val="19"/>
        </w:rPr>
        <w:lastRenderedPageBreak/>
        <w:t>de control serán competentes para:</w:t>
      </w:r>
    </w:p>
    <w:p w14:paraId="1998C239" w14:textId="77777777" w:rsidR="00FA5DE0" w:rsidRPr="00993034" w:rsidRDefault="00FA5DE0" w:rsidP="00C92622">
      <w:pPr>
        <w:pStyle w:val="Textoindependiente"/>
        <w:jc w:val="both"/>
        <w:rPr>
          <w:b/>
          <w:bCs/>
          <w:sz w:val="19"/>
          <w:szCs w:val="19"/>
        </w:rPr>
      </w:pPr>
    </w:p>
    <w:p w14:paraId="145FB989" w14:textId="77777777" w:rsidR="00FA5DE0" w:rsidRPr="00993034" w:rsidRDefault="00FA5DE0" w:rsidP="00C92622">
      <w:pPr>
        <w:pStyle w:val="Textoindependiente"/>
        <w:jc w:val="both"/>
        <w:rPr>
          <w:sz w:val="19"/>
          <w:szCs w:val="19"/>
        </w:rPr>
      </w:pPr>
      <w:r w:rsidRPr="00993034">
        <w:rPr>
          <w:b/>
          <w:bCs/>
          <w:sz w:val="19"/>
          <w:szCs w:val="19"/>
        </w:rPr>
        <w:t xml:space="preserve">I. </w:t>
      </w:r>
      <w:r w:rsidRPr="00993034">
        <w:rPr>
          <w:sz w:val="19"/>
          <w:szCs w:val="19"/>
        </w:rPr>
        <w:t>Implementar los mecanismos internos que prevengan actos u omisiones que pudieran constituir responsabilidades administrativas, en los términos establecidos por los Sistemas Estatal y Nacional Anticorrupción;</w:t>
      </w:r>
    </w:p>
    <w:p w14:paraId="375D726B" w14:textId="77777777" w:rsidR="00FA5DE0" w:rsidRPr="00993034" w:rsidRDefault="00FA5DE0" w:rsidP="00C92622">
      <w:pPr>
        <w:pStyle w:val="Textoindependiente"/>
        <w:jc w:val="both"/>
        <w:rPr>
          <w:b/>
          <w:bCs/>
          <w:sz w:val="19"/>
          <w:szCs w:val="19"/>
        </w:rPr>
      </w:pPr>
    </w:p>
    <w:p w14:paraId="16FB4ED0" w14:textId="77777777" w:rsidR="00FA5DE0" w:rsidRPr="00993034" w:rsidRDefault="00FA5DE0" w:rsidP="00C92622">
      <w:pPr>
        <w:pStyle w:val="Textoindependiente"/>
        <w:jc w:val="both"/>
        <w:rPr>
          <w:sz w:val="19"/>
          <w:szCs w:val="19"/>
        </w:rPr>
      </w:pPr>
      <w:r w:rsidRPr="00993034">
        <w:rPr>
          <w:b/>
          <w:bCs/>
          <w:sz w:val="19"/>
          <w:szCs w:val="19"/>
        </w:rPr>
        <w:t xml:space="preserve">II. </w:t>
      </w:r>
      <w:r w:rsidRPr="00993034">
        <w:rPr>
          <w:sz w:val="19"/>
          <w:szCs w:val="19"/>
        </w:rPr>
        <w:t>Revisar el ingreso, egreso, manejo, custodia y aplicación de recursos públicos federales, estatales y municipales, según corresponda en el ámbito de su competencia; y,</w:t>
      </w:r>
    </w:p>
    <w:p w14:paraId="420B302B" w14:textId="77777777" w:rsidR="00FA5DE0" w:rsidRPr="00993034" w:rsidRDefault="00FA5DE0" w:rsidP="00C92622">
      <w:pPr>
        <w:pStyle w:val="Textoindependiente"/>
        <w:jc w:val="both"/>
        <w:rPr>
          <w:b/>
          <w:bCs/>
          <w:sz w:val="19"/>
          <w:szCs w:val="19"/>
        </w:rPr>
      </w:pPr>
    </w:p>
    <w:p w14:paraId="4243BAB6" w14:textId="77777777" w:rsidR="00FA5DE0" w:rsidRPr="00993034" w:rsidRDefault="00FA5DE0" w:rsidP="00C92622">
      <w:pPr>
        <w:pStyle w:val="Textoindependiente"/>
        <w:jc w:val="both"/>
        <w:rPr>
          <w:sz w:val="19"/>
          <w:szCs w:val="19"/>
        </w:rPr>
      </w:pPr>
      <w:r w:rsidRPr="00993034">
        <w:rPr>
          <w:b/>
          <w:bCs/>
          <w:sz w:val="19"/>
          <w:szCs w:val="19"/>
        </w:rPr>
        <w:t xml:space="preserve">III. </w:t>
      </w:r>
      <w:r w:rsidRPr="00993034">
        <w:rPr>
          <w:sz w:val="19"/>
          <w:szCs w:val="19"/>
        </w:rPr>
        <w:t>Presentar denuncias por hechos que las leyes señalen como delitos ante la Fiscalía Especializada en materia de Combate a la Corrupción a que se refiere la Ley General, así como a las demás instancias estatales y federales competentes.</w:t>
      </w:r>
    </w:p>
    <w:p w14:paraId="3B5EB0D5" w14:textId="39A6E59E" w:rsidR="00FA5DE0" w:rsidRDefault="00FA5DE0" w:rsidP="00C92622">
      <w:pPr>
        <w:pStyle w:val="Textoindependiente"/>
        <w:jc w:val="both"/>
        <w:rPr>
          <w:b/>
          <w:bCs/>
          <w:sz w:val="19"/>
          <w:szCs w:val="19"/>
        </w:rPr>
      </w:pPr>
    </w:p>
    <w:p w14:paraId="38A3E1AD" w14:textId="6F231E9D" w:rsidR="00993034" w:rsidRPr="00993034" w:rsidRDefault="00993034" w:rsidP="00993034">
      <w:pPr>
        <w:pStyle w:val="Textoindependiente"/>
        <w:jc w:val="both"/>
        <w:rPr>
          <w:i/>
          <w:iCs/>
          <w:sz w:val="18"/>
          <w:szCs w:val="19"/>
          <w:vertAlign w:val="superscript"/>
        </w:rPr>
      </w:pPr>
      <w:r w:rsidRPr="00993034">
        <w:rPr>
          <w:i/>
          <w:iCs/>
          <w:sz w:val="19"/>
          <w:szCs w:val="19"/>
        </w:rPr>
        <w:t xml:space="preserve">Los Órganos internos de control deberán cumplir con las facultades que la presente ley y la Ley General establecen, implementando procedimientos que cumplan los principios de legalidad, certeza jurídica y debido proceso. El incumplimiento de las obligaciones en mención será sancionado conforme a lo dispuesto por la Ley General, la presente Ley y demás disposiciones aplicables. </w:t>
      </w:r>
      <w:r w:rsidRPr="00993034">
        <w:rPr>
          <w:i/>
          <w:iCs/>
          <w:sz w:val="19"/>
          <w:szCs w:val="19"/>
          <w:vertAlign w:val="superscript"/>
        </w:rPr>
        <w:t>(Adición según D</w:t>
      </w:r>
      <w:r w:rsidRPr="00993034">
        <w:rPr>
          <w:i/>
          <w:iCs/>
          <w:sz w:val="18"/>
          <w:szCs w:val="19"/>
          <w:vertAlign w:val="superscript"/>
        </w:rPr>
        <w:t>ecreto núm. 2423 PPOE Extra de fecha 29-04-2021)</w:t>
      </w:r>
    </w:p>
    <w:p w14:paraId="695AAA00" w14:textId="77777777" w:rsidR="00993034" w:rsidRPr="00993034" w:rsidRDefault="00993034" w:rsidP="00C92622">
      <w:pPr>
        <w:pStyle w:val="Textoindependiente"/>
        <w:jc w:val="both"/>
        <w:rPr>
          <w:b/>
          <w:bCs/>
          <w:sz w:val="19"/>
          <w:szCs w:val="19"/>
        </w:rPr>
      </w:pPr>
    </w:p>
    <w:p w14:paraId="3AB2B79E" w14:textId="77777777" w:rsidR="00FA5DE0" w:rsidRPr="00993034" w:rsidRDefault="00FA5DE0" w:rsidP="00C92622">
      <w:pPr>
        <w:pStyle w:val="Textoindependiente"/>
        <w:jc w:val="both"/>
        <w:rPr>
          <w:sz w:val="19"/>
          <w:szCs w:val="19"/>
        </w:rPr>
      </w:pPr>
      <w:r w:rsidRPr="00993034">
        <w:rPr>
          <w:b/>
          <w:bCs/>
          <w:sz w:val="19"/>
          <w:szCs w:val="19"/>
        </w:rPr>
        <w:t xml:space="preserve">Artículo 10. </w:t>
      </w:r>
      <w:r w:rsidRPr="00993034">
        <w:rPr>
          <w:sz w:val="19"/>
          <w:szCs w:val="19"/>
        </w:rPr>
        <w:t>La Auditoría Superior será competente para investigar y substanciar el procedimiento por las faltas administrativas graves.</w:t>
      </w:r>
    </w:p>
    <w:p w14:paraId="753AF2E0" w14:textId="77777777" w:rsidR="00FA5DE0" w:rsidRPr="00993034" w:rsidRDefault="00FA5DE0" w:rsidP="00C92622">
      <w:pPr>
        <w:pStyle w:val="Textoindependiente"/>
        <w:jc w:val="both"/>
        <w:rPr>
          <w:sz w:val="19"/>
          <w:szCs w:val="19"/>
        </w:rPr>
      </w:pPr>
    </w:p>
    <w:p w14:paraId="71846A57" w14:textId="77777777" w:rsidR="00FA5DE0" w:rsidRPr="00993034" w:rsidRDefault="00FA5DE0" w:rsidP="00C92622">
      <w:pPr>
        <w:pStyle w:val="Textoindependiente"/>
        <w:jc w:val="both"/>
        <w:rPr>
          <w:sz w:val="19"/>
          <w:szCs w:val="19"/>
        </w:rPr>
      </w:pPr>
      <w:r w:rsidRPr="00993034">
        <w:rPr>
          <w:sz w:val="19"/>
          <w:szCs w:val="19"/>
        </w:rPr>
        <w:t>En caso de que la Auditoría Superior detecte posibles faltas administrativas no graves dará cuenta de ello a los Órganos internos de control, según corresponda, para que continúe la investigación respectiva y promueva las acciones que procedan.</w:t>
      </w:r>
    </w:p>
    <w:p w14:paraId="7FF08C41" w14:textId="77777777" w:rsidR="00FA5DE0" w:rsidRPr="00993034" w:rsidRDefault="00FA5DE0" w:rsidP="00C92622">
      <w:pPr>
        <w:pStyle w:val="Textoindependiente"/>
        <w:jc w:val="both"/>
        <w:rPr>
          <w:sz w:val="19"/>
          <w:szCs w:val="19"/>
        </w:rPr>
      </w:pPr>
    </w:p>
    <w:p w14:paraId="4A41952B" w14:textId="77777777" w:rsidR="00FA5DE0" w:rsidRPr="00993034" w:rsidRDefault="00FA5DE0" w:rsidP="00C92622">
      <w:pPr>
        <w:pStyle w:val="Textoindependiente"/>
        <w:jc w:val="both"/>
        <w:rPr>
          <w:sz w:val="19"/>
          <w:szCs w:val="19"/>
        </w:rPr>
      </w:pPr>
      <w:r w:rsidRPr="00993034">
        <w:rPr>
          <w:sz w:val="19"/>
          <w:szCs w:val="19"/>
        </w:rPr>
        <w:t>En los casos en que, derivado de sus investigaciones, aparezca la presunta comisión de delitos, presentará las denuncias correspondientes ante la Fiscalía Especializada competente.</w:t>
      </w:r>
    </w:p>
    <w:p w14:paraId="510480B1" w14:textId="77777777" w:rsidR="00FA5DE0" w:rsidRPr="00993034" w:rsidRDefault="00FA5DE0" w:rsidP="00C92622">
      <w:pPr>
        <w:pStyle w:val="Textoindependiente"/>
        <w:jc w:val="both"/>
        <w:rPr>
          <w:b/>
          <w:bCs/>
          <w:sz w:val="19"/>
          <w:szCs w:val="19"/>
        </w:rPr>
      </w:pPr>
    </w:p>
    <w:p w14:paraId="34C9D99F" w14:textId="77777777" w:rsidR="00FA5DE0" w:rsidRPr="00993034" w:rsidRDefault="00FA5DE0" w:rsidP="00C92622">
      <w:pPr>
        <w:pStyle w:val="Textoindependiente"/>
        <w:jc w:val="both"/>
        <w:rPr>
          <w:sz w:val="19"/>
          <w:szCs w:val="19"/>
        </w:rPr>
      </w:pPr>
      <w:r w:rsidRPr="00993034">
        <w:rPr>
          <w:b/>
          <w:bCs/>
          <w:sz w:val="19"/>
          <w:szCs w:val="19"/>
        </w:rPr>
        <w:t xml:space="preserve">Artículo 11. </w:t>
      </w:r>
      <w:r w:rsidRPr="00993034">
        <w:rPr>
          <w:sz w:val="19"/>
          <w:szCs w:val="19"/>
        </w:rPr>
        <w:t>El Tribunal, además de las facultades y atribucion</w:t>
      </w:r>
      <w:r w:rsidR="009960A9" w:rsidRPr="00993034">
        <w:rPr>
          <w:sz w:val="19"/>
          <w:szCs w:val="19"/>
        </w:rPr>
        <w:t xml:space="preserve">es conferidas en su legislación </w:t>
      </w:r>
      <w:r w:rsidRPr="00993034">
        <w:rPr>
          <w:sz w:val="19"/>
          <w:szCs w:val="19"/>
        </w:rPr>
        <w:t>orgánica y demás normatividad aplicable, estará facultado</w:t>
      </w:r>
      <w:r w:rsidR="009960A9" w:rsidRPr="00993034">
        <w:rPr>
          <w:sz w:val="19"/>
          <w:szCs w:val="19"/>
        </w:rPr>
        <w:t xml:space="preserve"> para resolver la imposición de </w:t>
      </w:r>
      <w:r w:rsidRPr="00993034">
        <w:rPr>
          <w:sz w:val="19"/>
          <w:szCs w:val="19"/>
        </w:rPr>
        <w:t>sanciones por la comisión de Faltas administrativas graves y de F</w:t>
      </w:r>
      <w:r w:rsidR="009960A9" w:rsidRPr="00993034">
        <w:rPr>
          <w:sz w:val="19"/>
          <w:szCs w:val="19"/>
        </w:rPr>
        <w:t xml:space="preserve">altas de particulares, conforme </w:t>
      </w:r>
      <w:r w:rsidRPr="00993034">
        <w:rPr>
          <w:sz w:val="19"/>
          <w:szCs w:val="19"/>
        </w:rPr>
        <w:t>a los procedimientos previstos en la Ley General, la pre</w:t>
      </w:r>
      <w:r w:rsidR="009960A9" w:rsidRPr="00993034">
        <w:rPr>
          <w:sz w:val="19"/>
          <w:szCs w:val="19"/>
        </w:rPr>
        <w:t xml:space="preserve">sente Ley y demás disposiciones </w:t>
      </w:r>
      <w:r w:rsidRPr="00993034">
        <w:rPr>
          <w:sz w:val="19"/>
          <w:szCs w:val="19"/>
        </w:rPr>
        <w:t>aplicables.</w:t>
      </w:r>
    </w:p>
    <w:p w14:paraId="3EAE8200" w14:textId="77777777" w:rsidR="00FA5DE0" w:rsidRPr="00993034" w:rsidRDefault="00FA5DE0" w:rsidP="00C92622">
      <w:pPr>
        <w:pStyle w:val="Textoindependiente"/>
        <w:jc w:val="both"/>
        <w:rPr>
          <w:b/>
          <w:bCs/>
          <w:sz w:val="19"/>
          <w:szCs w:val="19"/>
        </w:rPr>
      </w:pPr>
    </w:p>
    <w:p w14:paraId="47BE20A7" w14:textId="77777777" w:rsidR="009960A9" w:rsidRPr="00993034" w:rsidRDefault="00FA5DE0" w:rsidP="00C92622">
      <w:pPr>
        <w:pStyle w:val="Textoindependiente"/>
        <w:jc w:val="both"/>
        <w:rPr>
          <w:sz w:val="19"/>
          <w:szCs w:val="19"/>
        </w:rPr>
      </w:pPr>
      <w:r w:rsidRPr="00993034">
        <w:rPr>
          <w:b/>
          <w:bCs/>
          <w:sz w:val="19"/>
          <w:szCs w:val="19"/>
        </w:rPr>
        <w:t xml:space="preserve">Artículo 12. </w:t>
      </w:r>
      <w:r w:rsidRPr="00993034">
        <w:rPr>
          <w:sz w:val="19"/>
          <w:szCs w:val="19"/>
        </w:rPr>
        <w:t>Cuando las Autoridades investigadoras determin</w:t>
      </w:r>
      <w:r w:rsidR="00B651FC" w:rsidRPr="00993034">
        <w:rPr>
          <w:sz w:val="19"/>
          <w:szCs w:val="19"/>
        </w:rPr>
        <w:t xml:space="preserve">en que de los actos u omisiones </w:t>
      </w:r>
      <w:r w:rsidRPr="00993034">
        <w:rPr>
          <w:sz w:val="19"/>
          <w:szCs w:val="19"/>
        </w:rPr>
        <w:t>investigados se desprenden tanto la comisión de faltas administrat</w:t>
      </w:r>
      <w:r w:rsidR="00B651FC" w:rsidRPr="00993034">
        <w:rPr>
          <w:sz w:val="19"/>
          <w:szCs w:val="19"/>
        </w:rPr>
        <w:t xml:space="preserve">ivas graves como no graves </w:t>
      </w:r>
      <w:r w:rsidRPr="00993034">
        <w:rPr>
          <w:sz w:val="19"/>
          <w:szCs w:val="19"/>
        </w:rPr>
        <w:t xml:space="preserve">por el mismo servidor público, por lo </w:t>
      </w:r>
      <w:r w:rsidRPr="00993034">
        <w:rPr>
          <w:sz w:val="19"/>
          <w:szCs w:val="19"/>
        </w:rPr>
        <w:lastRenderedPageBreak/>
        <w:t>que hace a las Faltas admin</w:t>
      </w:r>
      <w:r w:rsidR="00B651FC" w:rsidRPr="00993034">
        <w:rPr>
          <w:sz w:val="19"/>
          <w:szCs w:val="19"/>
        </w:rPr>
        <w:t xml:space="preserve">istrativas graves substanciarán </w:t>
      </w:r>
      <w:r w:rsidRPr="00993034">
        <w:rPr>
          <w:sz w:val="19"/>
          <w:szCs w:val="19"/>
        </w:rPr>
        <w:t>el procedimiento en los términos previstos en la Ley General, la presente Ley y demás</w:t>
      </w:r>
      <w:r w:rsidR="00B651FC" w:rsidRPr="00993034">
        <w:rPr>
          <w:sz w:val="19"/>
          <w:szCs w:val="19"/>
        </w:rPr>
        <w:t xml:space="preserve"> </w:t>
      </w:r>
      <w:r w:rsidR="009960A9" w:rsidRPr="00993034">
        <w:rPr>
          <w:sz w:val="19"/>
          <w:szCs w:val="19"/>
        </w:rPr>
        <w:t>disposiciones aplicables, a fin de que sea el Tribunal el que imp</w:t>
      </w:r>
      <w:r w:rsidR="00B651FC" w:rsidRPr="00993034">
        <w:rPr>
          <w:sz w:val="19"/>
          <w:szCs w:val="19"/>
        </w:rPr>
        <w:t xml:space="preserve">onga la sanción que corresponda </w:t>
      </w:r>
      <w:r w:rsidR="009960A9" w:rsidRPr="00993034">
        <w:rPr>
          <w:sz w:val="19"/>
          <w:szCs w:val="19"/>
        </w:rPr>
        <w:t>a dicha falta. Si el Tribunal determina que se cometieron tanto falt</w:t>
      </w:r>
      <w:r w:rsidR="00B651FC" w:rsidRPr="00993034">
        <w:rPr>
          <w:sz w:val="19"/>
          <w:szCs w:val="19"/>
        </w:rPr>
        <w:t xml:space="preserve">as administrativas graves, como </w:t>
      </w:r>
      <w:r w:rsidR="009960A9" w:rsidRPr="00993034">
        <w:rPr>
          <w:sz w:val="19"/>
          <w:szCs w:val="19"/>
        </w:rPr>
        <w:t>faltas administrativas no graves, al graduar la sanción que proced</w:t>
      </w:r>
      <w:r w:rsidR="00B651FC" w:rsidRPr="00993034">
        <w:rPr>
          <w:sz w:val="19"/>
          <w:szCs w:val="19"/>
        </w:rPr>
        <w:t xml:space="preserve">a tomará en cuenta la comisión </w:t>
      </w:r>
      <w:r w:rsidR="009960A9" w:rsidRPr="00993034">
        <w:rPr>
          <w:sz w:val="19"/>
          <w:szCs w:val="19"/>
        </w:rPr>
        <w:t>de éstas últimas.</w:t>
      </w:r>
    </w:p>
    <w:p w14:paraId="63F77AA9" w14:textId="77777777" w:rsidR="009960A9" w:rsidRPr="00993034" w:rsidRDefault="009960A9" w:rsidP="00C92622">
      <w:pPr>
        <w:pStyle w:val="Textoindependiente"/>
        <w:jc w:val="both"/>
        <w:rPr>
          <w:b/>
          <w:bCs/>
          <w:sz w:val="19"/>
          <w:szCs w:val="19"/>
        </w:rPr>
      </w:pPr>
    </w:p>
    <w:p w14:paraId="282996FD" w14:textId="77777777" w:rsidR="009960A9" w:rsidRPr="00993034" w:rsidRDefault="009960A9" w:rsidP="00C92622">
      <w:pPr>
        <w:pStyle w:val="Textoindependiente"/>
        <w:jc w:val="both"/>
        <w:rPr>
          <w:sz w:val="19"/>
          <w:szCs w:val="19"/>
        </w:rPr>
      </w:pPr>
      <w:r w:rsidRPr="00993034">
        <w:rPr>
          <w:b/>
          <w:bCs/>
          <w:sz w:val="19"/>
          <w:szCs w:val="19"/>
        </w:rPr>
        <w:t xml:space="preserve">Artículo 13. </w:t>
      </w:r>
      <w:r w:rsidRPr="00993034">
        <w:rPr>
          <w:sz w:val="19"/>
          <w:szCs w:val="19"/>
        </w:rPr>
        <w:t>Cuando los actos u omisiones de los Servidores</w:t>
      </w:r>
      <w:r w:rsidR="00B651FC" w:rsidRPr="00993034">
        <w:rPr>
          <w:sz w:val="19"/>
          <w:szCs w:val="19"/>
        </w:rPr>
        <w:t xml:space="preserve"> Públicos materia de denuncias, </w:t>
      </w:r>
      <w:r w:rsidRPr="00993034">
        <w:rPr>
          <w:sz w:val="19"/>
          <w:szCs w:val="19"/>
        </w:rPr>
        <w:t>queden comprendidos en más de uno de los casos sujetos a san</w:t>
      </w:r>
      <w:r w:rsidR="00B651FC" w:rsidRPr="00993034">
        <w:rPr>
          <w:sz w:val="19"/>
          <w:szCs w:val="19"/>
        </w:rPr>
        <w:t xml:space="preserve">ción y previstos en el artículo </w:t>
      </w:r>
      <w:r w:rsidRPr="00993034">
        <w:rPr>
          <w:sz w:val="19"/>
          <w:szCs w:val="19"/>
        </w:rPr>
        <w:t>109 de la Constitución Federal y 116 de la Constitución Local, lo</w:t>
      </w:r>
      <w:r w:rsidR="00B651FC" w:rsidRPr="00993034">
        <w:rPr>
          <w:sz w:val="19"/>
          <w:szCs w:val="19"/>
        </w:rPr>
        <w:t xml:space="preserve">s procedimientos respectivos se </w:t>
      </w:r>
      <w:r w:rsidRPr="00993034">
        <w:rPr>
          <w:sz w:val="19"/>
          <w:szCs w:val="19"/>
        </w:rPr>
        <w:t>desarrollarán en forma autónoma según su naturaleza y por l</w:t>
      </w:r>
      <w:r w:rsidR="00B651FC" w:rsidRPr="00993034">
        <w:rPr>
          <w:sz w:val="19"/>
          <w:szCs w:val="19"/>
        </w:rPr>
        <w:t xml:space="preserve">a vía procesal que corresponda, </w:t>
      </w:r>
      <w:r w:rsidRPr="00993034">
        <w:rPr>
          <w:sz w:val="19"/>
          <w:szCs w:val="19"/>
        </w:rPr>
        <w:t>debiendo las autoridades a que alude el artículo 9 de la Ley General y el artículo 8 de esta</w:t>
      </w:r>
      <w:r w:rsidR="00B651FC" w:rsidRPr="00993034">
        <w:rPr>
          <w:sz w:val="19"/>
          <w:szCs w:val="19"/>
        </w:rPr>
        <w:t xml:space="preserve"> Ley </w:t>
      </w:r>
      <w:r w:rsidRPr="00993034">
        <w:rPr>
          <w:sz w:val="19"/>
          <w:szCs w:val="19"/>
        </w:rPr>
        <w:t>turnar las denuncias a quien deba conocer de ellas. No podrán i</w:t>
      </w:r>
      <w:r w:rsidR="00B651FC" w:rsidRPr="00993034">
        <w:rPr>
          <w:sz w:val="19"/>
          <w:szCs w:val="19"/>
        </w:rPr>
        <w:t xml:space="preserve">mponerse dos veces por una sola </w:t>
      </w:r>
      <w:r w:rsidRPr="00993034">
        <w:rPr>
          <w:sz w:val="19"/>
          <w:szCs w:val="19"/>
        </w:rPr>
        <w:t>conducta sanciones de la misma naturaleza.</w:t>
      </w:r>
    </w:p>
    <w:p w14:paraId="5E922979" w14:textId="77777777" w:rsidR="009960A9" w:rsidRPr="00993034" w:rsidRDefault="009960A9" w:rsidP="00C92622">
      <w:pPr>
        <w:pStyle w:val="Textoindependiente"/>
        <w:jc w:val="both"/>
        <w:rPr>
          <w:sz w:val="19"/>
          <w:szCs w:val="19"/>
        </w:rPr>
      </w:pPr>
    </w:p>
    <w:p w14:paraId="284DDE53" w14:textId="77777777" w:rsidR="00CA54D7" w:rsidRPr="00993034" w:rsidRDefault="009960A9" w:rsidP="00C92622">
      <w:pPr>
        <w:pStyle w:val="Textoindependiente"/>
        <w:jc w:val="both"/>
        <w:rPr>
          <w:sz w:val="19"/>
          <w:szCs w:val="19"/>
        </w:rPr>
      </w:pPr>
      <w:r w:rsidRPr="00993034">
        <w:rPr>
          <w:sz w:val="19"/>
          <w:szCs w:val="19"/>
        </w:rPr>
        <w:t>La atribución del Tribunal para imponer sanciones a particulares</w:t>
      </w:r>
      <w:r w:rsidR="00B651FC" w:rsidRPr="00993034">
        <w:rPr>
          <w:sz w:val="19"/>
          <w:szCs w:val="19"/>
        </w:rPr>
        <w:t xml:space="preserve"> en términos de la Ley General, </w:t>
      </w:r>
      <w:r w:rsidRPr="00993034">
        <w:rPr>
          <w:sz w:val="19"/>
          <w:szCs w:val="19"/>
        </w:rPr>
        <w:t xml:space="preserve">la presente Ley y demás disposiciones </w:t>
      </w:r>
      <w:proofErr w:type="gramStart"/>
      <w:r w:rsidRPr="00993034">
        <w:rPr>
          <w:sz w:val="19"/>
          <w:szCs w:val="19"/>
        </w:rPr>
        <w:t>aplicables,</w:t>
      </w:r>
      <w:proofErr w:type="gramEnd"/>
      <w:r w:rsidRPr="00993034">
        <w:rPr>
          <w:sz w:val="19"/>
          <w:szCs w:val="19"/>
        </w:rPr>
        <w:t xml:space="preserve"> no limita las </w:t>
      </w:r>
      <w:r w:rsidR="00B651FC" w:rsidRPr="00993034">
        <w:rPr>
          <w:sz w:val="19"/>
          <w:szCs w:val="19"/>
        </w:rPr>
        <w:t xml:space="preserve">facultades de otras autoridades </w:t>
      </w:r>
      <w:r w:rsidRPr="00993034">
        <w:rPr>
          <w:sz w:val="19"/>
          <w:szCs w:val="19"/>
        </w:rPr>
        <w:t>para imponer sanciones administrativas a particulares.</w:t>
      </w:r>
    </w:p>
    <w:p w14:paraId="4E56E80C" w14:textId="77777777" w:rsidR="00CA54D7" w:rsidRPr="00993034" w:rsidRDefault="00CA54D7" w:rsidP="00C92622">
      <w:pPr>
        <w:pStyle w:val="Textoindependiente"/>
        <w:jc w:val="both"/>
        <w:rPr>
          <w:sz w:val="19"/>
          <w:szCs w:val="19"/>
        </w:rPr>
      </w:pPr>
    </w:p>
    <w:p w14:paraId="771102A7" w14:textId="77777777" w:rsidR="00CA54D7" w:rsidRPr="00993034" w:rsidRDefault="00CA54D7" w:rsidP="00C92622">
      <w:pPr>
        <w:pStyle w:val="Textoindependiente"/>
        <w:jc w:val="both"/>
        <w:rPr>
          <w:sz w:val="19"/>
          <w:szCs w:val="19"/>
        </w:rPr>
      </w:pPr>
    </w:p>
    <w:p w14:paraId="629FA8E4" w14:textId="77777777" w:rsidR="00A06442" w:rsidRPr="00993034" w:rsidRDefault="00A06442" w:rsidP="00C92622">
      <w:pPr>
        <w:pStyle w:val="Textoindependiente"/>
        <w:jc w:val="center"/>
        <w:rPr>
          <w:b/>
          <w:bCs/>
          <w:sz w:val="19"/>
          <w:szCs w:val="19"/>
        </w:rPr>
      </w:pPr>
      <w:r w:rsidRPr="00993034">
        <w:rPr>
          <w:b/>
          <w:bCs/>
          <w:sz w:val="19"/>
          <w:szCs w:val="19"/>
        </w:rPr>
        <w:t>TÍTULO SEGUNDO</w:t>
      </w:r>
    </w:p>
    <w:p w14:paraId="221F2625" w14:textId="77777777" w:rsidR="00A06442" w:rsidRPr="00993034" w:rsidRDefault="00A06442" w:rsidP="00C92622">
      <w:pPr>
        <w:pStyle w:val="Textoindependiente"/>
        <w:jc w:val="center"/>
        <w:rPr>
          <w:b/>
          <w:bCs/>
          <w:sz w:val="19"/>
          <w:szCs w:val="19"/>
        </w:rPr>
      </w:pPr>
      <w:r w:rsidRPr="00993034">
        <w:rPr>
          <w:b/>
          <w:bCs/>
          <w:sz w:val="19"/>
          <w:szCs w:val="19"/>
        </w:rPr>
        <w:t>MECANISMOS DE PREVENCIÓN E INSTRUMENTOS DE RENDICIÓN DE CUENTAS</w:t>
      </w:r>
    </w:p>
    <w:p w14:paraId="200721D3" w14:textId="77777777" w:rsidR="00A06442" w:rsidRPr="00993034" w:rsidRDefault="00A06442" w:rsidP="00C92622">
      <w:pPr>
        <w:pStyle w:val="Textoindependiente"/>
        <w:jc w:val="center"/>
        <w:rPr>
          <w:b/>
          <w:bCs/>
          <w:sz w:val="19"/>
          <w:szCs w:val="19"/>
        </w:rPr>
      </w:pPr>
    </w:p>
    <w:p w14:paraId="4CA960F6" w14:textId="77777777" w:rsidR="00A06442" w:rsidRPr="00993034" w:rsidRDefault="00A06442" w:rsidP="00C92622">
      <w:pPr>
        <w:pStyle w:val="Textoindependiente"/>
        <w:jc w:val="center"/>
        <w:rPr>
          <w:b/>
          <w:bCs/>
          <w:sz w:val="19"/>
          <w:szCs w:val="19"/>
        </w:rPr>
      </w:pPr>
      <w:r w:rsidRPr="00993034">
        <w:rPr>
          <w:b/>
          <w:bCs/>
          <w:sz w:val="19"/>
          <w:szCs w:val="19"/>
        </w:rPr>
        <w:t>Capítulo I</w:t>
      </w:r>
    </w:p>
    <w:p w14:paraId="18F997E2" w14:textId="77777777" w:rsidR="00A06442" w:rsidRPr="00993034" w:rsidRDefault="00A06442" w:rsidP="00C92622">
      <w:pPr>
        <w:pStyle w:val="Textoindependiente"/>
        <w:jc w:val="center"/>
        <w:rPr>
          <w:b/>
          <w:bCs/>
          <w:sz w:val="19"/>
          <w:szCs w:val="19"/>
        </w:rPr>
      </w:pPr>
      <w:r w:rsidRPr="00993034">
        <w:rPr>
          <w:b/>
          <w:bCs/>
          <w:sz w:val="19"/>
          <w:szCs w:val="19"/>
        </w:rPr>
        <w:t>Mecanismos Generales de Prevención</w:t>
      </w:r>
    </w:p>
    <w:p w14:paraId="3A447CC3" w14:textId="77777777" w:rsidR="00A06442" w:rsidRPr="00993034" w:rsidRDefault="00A06442" w:rsidP="00C92622">
      <w:pPr>
        <w:pStyle w:val="Textoindependiente"/>
        <w:jc w:val="both"/>
        <w:rPr>
          <w:b/>
          <w:bCs/>
          <w:sz w:val="19"/>
          <w:szCs w:val="19"/>
        </w:rPr>
      </w:pPr>
    </w:p>
    <w:p w14:paraId="70731F80" w14:textId="77777777" w:rsidR="00A06442" w:rsidRPr="00993034" w:rsidRDefault="00A06442" w:rsidP="00C92622">
      <w:pPr>
        <w:pStyle w:val="Textoindependiente"/>
        <w:jc w:val="both"/>
        <w:rPr>
          <w:sz w:val="19"/>
          <w:szCs w:val="19"/>
        </w:rPr>
      </w:pPr>
      <w:r w:rsidRPr="00993034">
        <w:rPr>
          <w:b/>
          <w:bCs/>
          <w:sz w:val="19"/>
          <w:szCs w:val="19"/>
        </w:rPr>
        <w:t xml:space="preserve">Artículo 14. </w:t>
      </w:r>
      <w:r w:rsidRPr="00993034">
        <w:rPr>
          <w:sz w:val="19"/>
          <w:szCs w:val="19"/>
        </w:rPr>
        <w:t>Para prevenir la comisión de faltas administrativas y hechos de corrupción, la Secretaría y los Órganos internos de control, considerando las funciones que a cada una de ellas les corresponden y previo diagnóstico que al efecto realicen, podrán implementar acciones para orientar el criterio que en situaciones específicas deberán observar los Servidores Públicos en el desempeño de sus empleos, cargos o comisiones, en coordinación con los Sistemas Estatal y Nacional Anticorrupción.</w:t>
      </w:r>
    </w:p>
    <w:p w14:paraId="0B8C6977" w14:textId="77777777" w:rsidR="00A06442" w:rsidRPr="00993034" w:rsidRDefault="00A06442" w:rsidP="00C92622">
      <w:pPr>
        <w:pStyle w:val="Textoindependiente"/>
        <w:jc w:val="both"/>
        <w:rPr>
          <w:sz w:val="19"/>
          <w:szCs w:val="19"/>
        </w:rPr>
      </w:pPr>
    </w:p>
    <w:p w14:paraId="24B6A65D" w14:textId="77777777" w:rsidR="00A06442" w:rsidRPr="00993034" w:rsidRDefault="00A06442" w:rsidP="00C92622">
      <w:pPr>
        <w:pStyle w:val="Textoindependiente"/>
        <w:jc w:val="both"/>
        <w:rPr>
          <w:sz w:val="19"/>
          <w:szCs w:val="19"/>
        </w:rPr>
      </w:pPr>
      <w:r w:rsidRPr="00993034">
        <w:rPr>
          <w:sz w:val="19"/>
          <w:szCs w:val="19"/>
        </w:rPr>
        <w:t>En la implementación de las acciones referidas, los Órganos internos de control de la Administración Pública Estatal deberán atender los lineamientos generales que emita la Secretaría, en sus respectivos ámbitos de competencia. En los Poderes Legislativo y Judicial, los Municipios, en los Organismos constitucionales autónomos y en los demás entes públicos, los</w:t>
      </w:r>
    </w:p>
    <w:p w14:paraId="0E19171A" w14:textId="77777777" w:rsidR="00A06442" w:rsidRPr="00993034" w:rsidRDefault="00A06442" w:rsidP="00C92622">
      <w:pPr>
        <w:pStyle w:val="Textoindependiente"/>
        <w:jc w:val="both"/>
        <w:rPr>
          <w:sz w:val="19"/>
          <w:szCs w:val="19"/>
        </w:rPr>
      </w:pPr>
      <w:r w:rsidRPr="00993034">
        <w:rPr>
          <w:sz w:val="19"/>
          <w:szCs w:val="19"/>
        </w:rPr>
        <w:t>Órganos internos de control respectivos, emitirán los lineamientos señalados.</w:t>
      </w:r>
    </w:p>
    <w:p w14:paraId="739807B3" w14:textId="77777777" w:rsidR="00A06442" w:rsidRPr="00993034" w:rsidRDefault="00A06442" w:rsidP="00C92622">
      <w:pPr>
        <w:pStyle w:val="Textoindependiente"/>
        <w:jc w:val="both"/>
        <w:rPr>
          <w:b/>
          <w:bCs/>
          <w:sz w:val="19"/>
          <w:szCs w:val="19"/>
        </w:rPr>
      </w:pPr>
    </w:p>
    <w:p w14:paraId="2A6C5444" w14:textId="77777777" w:rsidR="00CA54D7" w:rsidRPr="00993034" w:rsidRDefault="00A06442" w:rsidP="00C92622">
      <w:pPr>
        <w:pStyle w:val="Textoindependiente"/>
        <w:jc w:val="both"/>
        <w:rPr>
          <w:sz w:val="19"/>
          <w:szCs w:val="19"/>
        </w:rPr>
      </w:pPr>
      <w:r w:rsidRPr="00993034">
        <w:rPr>
          <w:b/>
          <w:bCs/>
          <w:sz w:val="19"/>
          <w:szCs w:val="19"/>
        </w:rPr>
        <w:t xml:space="preserve">Artículo 15. </w:t>
      </w:r>
      <w:r w:rsidRPr="00993034">
        <w:rPr>
          <w:sz w:val="19"/>
          <w:szCs w:val="19"/>
        </w:rPr>
        <w:t>Los Servidores Públicos deberán observar el código de ética que al efecto sea emitido por la Secretaría o los Órganos internos de control, conforme a los lineamientos que emita el Sistema Nacional Anticorrupción, para que en su actuación impere una conducta digna que responda a las necesidades de la sociedad y que oriente su desempeño.</w:t>
      </w:r>
    </w:p>
    <w:p w14:paraId="18E98075" w14:textId="77777777" w:rsidR="00CA54D7" w:rsidRPr="00993034" w:rsidRDefault="00CA54D7" w:rsidP="00C92622">
      <w:pPr>
        <w:pStyle w:val="Textoindependiente"/>
        <w:jc w:val="both"/>
        <w:rPr>
          <w:sz w:val="19"/>
          <w:szCs w:val="19"/>
        </w:rPr>
      </w:pPr>
    </w:p>
    <w:p w14:paraId="50F1D47B" w14:textId="77777777" w:rsidR="00061B27" w:rsidRPr="00993034" w:rsidRDefault="00061B27" w:rsidP="00C92622">
      <w:pPr>
        <w:pStyle w:val="Textoindependiente"/>
        <w:jc w:val="both"/>
        <w:rPr>
          <w:sz w:val="19"/>
          <w:szCs w:val="19"/>
        </w:rPr>
      </w:pPr>
      <w:r w:rsidRPr="00993034">
        <w:rPr>
          <w:sz w:val="19"/>
          <w:szCs w:val="19"/>
        </w:rPr>
        <w:t xml:space="preserve">El código de ética a que se refiere el párrafo </w:t>
      </w:r>
      <w:proofErr w:type="gramStart"/>
      <w:r w:rsidRPr="00993034">
        <w:rPr>
          <w:sz w:val="19"/>
          <w:szCs w:val="19"/>
        </w:rPr>
        <w:t>anterior,</w:t>
      </w:r>
      <w:proofErr w:type="gramEnd"/>
      <w:r w:rsidRPr="00993034">
        <w:rPr>
          <w:sz w:val="19"/>
          <w:szCs w:val="19"/>
        </w:rPr>
        <w:t xml:space="preserve"> deberá hacerse del conocimiento de los Servidores Públicos de la dependencia o entidad de que se trate, así como darle la máxima publicidad.</w:t>
      </w:r>
    </w:p>
    <w:p w14:paraId="68715390" w14:textId="77777777" w:rsidR="00061B27" w:rsidRPr="00993034" w:rsidRDefault="00061B27" w:rsidP="00C92622">
      <w:pPr>
        <w:pStyle w:val="Textoindependiente"/>
        <w:jc w:val="both"/>
        <w:rPr>
          <w:b/>
          <w:bCs/>
          <w:sz w:val="19"/>
          <w:szCs w:val="19"/>
        </w:rPr>
      </w:pPr>
    </w:p>
    <w:p w14:paraId="5E9FB631" w14:textId="77777777" w:rsidR="00061B27" w:rsidRPr="00993034" w:rsidRDefault="00061B27" w:rsidP="00C92622">
      <w:pPr>
        <w:pStyle w:val="Textoindependiente"/>
        <w:jc w:val="both"/>
        <w:rPr>
          <w:sz w:val="19"/>
          <w:szCs w:val="19"/>
        </w:rPr>
      </w:pPr>
      <w:r w:rsidRPr="00993034">
        <w:rPr>
          <w:b/>
          <w:bCs/>
          <w:sz w:val="19"/>
          <w:szCs w:val="19"/>
        </w:rPr>
        <w:t xml:space="preserve">Artículo 16. </w:t>
      </w:r>
      <w:r w:rsidRPr="00993034">
        <w:rPr>
          <w:sz w:val="19"/>
          <w:szCs w:val="19"/>
        </w:rPr>
        <w:t>Los Órganos internos de control deberán evaluar anualmente el resultado de las acciones específicas que hayan implementado conforme a este Capítulo y proponer, en su caso, las modificaciones que resulten procedentes, informando de ello a la Secretaría en los términos que ésta establezca.</w:t>
      </w:r>
    </w:p>
    <w:p w14:paraId="301D71CF" w14:textId="77777777" w:rsidR="00061B27" w:rsidRPr="00993034" w:rsidRDefault="00061B27" w:rsidP="00C92622">
      <w:pPr>
        <w:pStyle w:val="Textoindependiente"/>
        <w:jc w:val="both"/>
        <w:rPr>
          <w:b/>
          <w:bCs/>
          <w:sz w:val="19"/>
          <w:szCs w:val="19"/>
        </w:rPr>
      </w:pPr>
    </w:p>
    <w:p w14:paraId="74A3DD46" w14:textId="77777777" w:rsidR="00061B27" w:rsidRPr="00993034" w:rsidRDefault="00061B27" w:rsidP="00C92622">
      <w:pPr>
        <w:pStyle w:val="Textoindependiente"/>
        <w:jc w:val="both"/>
        <w:rPr>
          <w:sz w:val="19"/>
          <w:szCs w:val="19"/>
        </w:rPr>
      </w:pPr>
      <w:r w:rsidRPr="00993034">
        <w:rPr>
          <w:b/>
          <w:bCs/>
          <w:sz w:val="19"/>
          <w:szCs w:val="19"/>
        </w:rPr>
        <w:t xml:space="preserve">Artículo 17. </w:t>
      </w:r>
      <w:r w:rsidRPr="00993034">
        <w:rPr>
          <w:sz w:val="19"/>
          <w:szCs w:val="19"/>
        </w:rPr>
        <w:t>Los Órganos internos de control deberán valorar las recom</w:t>
      </w:r>
      <w:r w:rsidR="00C97EFF" w:rsidRPr="00993034">
        <w:rPr>
          <w:sz w:val="19"/>
          <w:szCs w:val="19"/>
        </w:rPr>
        <w:t xml:space="preserve">endaciones que hagan </w:t>
      </w:r>
      <w:r w:rsidRPr="00993034">
        <w:rPr>
          <w:sz w:val="19"/>
          <w:szCs w:val="19"/>
        </w:rPr>
        <w:t>los Comités Coordinadores de los Sistemas Estatal y Nacional An</w:t>
      </w:r>
      <w:r w:rsidR="00C97EFF" w:rsidRPr="00993034">
        <w:rPr>
          <w:sz w:val="19"/>
          <w:szCs w:val="19"/>
        </w:rPr>
        <w:t xml:space="preserve">ticorrupción a las autoridades, </w:t>
      </w:r>
      <w:r w:rsidRPr="00993034">
        <w:rPr>
          <w:sz w:val="19"/>
          <w:szCs w:val="19"/>
        </w:rPr>
        <w:t>con el objeto de adoptar las medidas necesarias para el fort</w:t>
      </w:r>
      <w:r w:rsidR="00C97EFF" w:rsidRPr="00993034">
        <w:rPr>
          <w:sz w:val="19"/>
          <w:szCs w:val="19"/>
        </w:rPr>
        <w:t xml:space="preserve">alecimiento institucional en su </w:t>
      </w:r>
      <w:r w:rsidRPr="00993034">
        <w:rPr>
          <w:sz w:val="19"/>
          <w:szCs w:val="19"/>
        </w:rPr>
        <w:t>desempeño y control interno y con ello la prevención de Fal</w:t>
      </w:r>
      <w:r w:rsidR="00C97EFF" w:rsidRPr="00993034">
        <w:rPr>
          <w:sz w:val="19"/>
          <w:szCs w:val="19"/>
        </w:rPr>
        <w:t xml:space="preserve">tas administrativas y hechos de </w:t>
      </w:r>
      <w:r w:rsidRPr="00993034">
        <w:rPr>
          <w:sz w:val="19"/>
          <w:szCs w:val="19"/>
        </w:rPr>
        <w:t>corrupción. Deberán informar a dichos órganos de la atención q</w:t>
      </w:r>
      <w:r w:rsidR="00C97EFF" w:rsidRPr="00993034">
        <w:rPr>
          <w:sz w:val="19"/>
          <w:szCs w:val="19"/>
        </w:rPr>
        <w:t xml:space="preserve">ue se dé a éstas y, en su </w:t>
      </w:r>
      <w:proofErr w:type="gramStart"/>
      <w:r w:rsidR="00C97EFF" w:rsidRPr="00993034">
        <w:rPr>
          <w:sz w:val="19"/>
          <w:szCs w:val="19"/>
        </w:rPr>
        <w:t xml:space="preserve">caso,  </w:t>
      </w:r>
      <w:r w:rsidRPr="00993034">
        <w:rPr>
          <w:sz w:val="19"/>
          <w:szCs w:val="19"/>
        </w:rPr>
        <w:t>sus</w:t>
      </w:r>
      <w:proofErr w:type="gramEnd"/>
      <w:r w:rsidRPr="00993034">
        <w:rPr>
          <w:sz w:val="19"/>
          <w:szCs w:val="19"/>
        </w:rPr>
        <w:t xml:space="preserve"> avances y resultados.</w:t>
      </w:r>
    </w:p>
    <w:p w14:paraId="4D6CC6C8" w14:textId="77777777" w:rsidR="00C97EFF" w:rsidRPr="00993034" w:rsidRDefault="00C97EFF" w:rsidP="00C92622">
      <w:pPr>
        <w:pStyle w:val="Textoindependiente"/>
        <w:jc w:val="both"/>
        <w:rPr>
          <w:b/>
          <w:bCs/>
          <w:sz w:val="19"/>
          <w:szCs w:val="19"/>
        </w:rPr>
      </w:pPr>
    </w:p>
    <w:p w14:paraId="6112C657" w14:textId="77777777" w:rsidR="00061B27" w:rsidRPr="00993034" w:rsidRDefault="00061B27" w:rsidP="00C92622">
      <w:pPr>
        <w:pStyle w:val="Textoindependiente"/>
        <w:jc w:val="both"/>
        <w:rPr>
          <w:sz w:val="19"/>
          <w:szCs w:val="19"/>
        </w:rPr>
      </w:pPr>
      <w:r w:rsidRPr="00993034">
        <w:rPr>
          <w:b/>
          <w:bCs/>
          <w:sz w:val="19"/>
          <w:szCs w:val="19"/>
        </w:rPr>
        <w:t xml:space="preserve">Artículo 18. </w:t>
      </w:r>
      <w:r w:rsidRPr="00993034">
        <w:rPr>
          <w:sz w:val="19"/>
          <w:szCs w:val="19"/>
        </w:rPr>
        <w:t>Los entes públicos deberán implementar los mec</w:t>
      </w:r>
      <w:r w:rsidR="00C97EFF" w:rsidRPr="00993034">
        <w:rPr>
          <w:sz w:val="19"/>
          <w:szCs w:val="19"/>
        </w:rPr>
        <w:t xml:space="preserve">anismos de coordinación que, en </w:t>
      </w:r>
      <w:r w:rsidRPr="00993034">
        <w:rPr>
          <w:sz w:val="19"/>
          <w:szCs w:val="19"/>
        </w:rPr>
        <w:t>términos de la Ley General y Estatal Anticorrupción, determin</w:t>
      </w:r>
      <w:r w:rsidR="00C97EFF" w:rsidRPr="00993034">
        <w:rPr>
          <w:sz w:val="19"/>
          <w:szCs w:val="19"/>
        </w:rPr>
        <w:t xml:space="preserve">en los Comités Coordinadores de </w:t>
      </w:r>
      <w:r w:rsidRPr="00993034">
        <w:rPr>
          <w:sz w:val="19"/>
          <w:szCs w:val="19"/>
        </w:rPr>
        <w:t xml:space="preserve">los Sistemas Estatal y Nacional Anticorrupción e informar a </w:t>
      </w:r>
      <w:r w:rsidR="00C97EFF" w:rsidRPr="00993034">
        <w:rPr>
          <w:sz w:val="19"/>
          <w:szCs w:val="19"/>
        </w:rPr>
        <w:t xml:space="preserve">dichos órganos de los avances y </w:t>
      </w:r>
      <w:r w:rsidRPr="00993034">
        <w:rPr>
          <w:sz w:val="19"/>
          <w:szCs w:val="19"/>
        </w:rPr>
        <w:t>resultados que estos tengan, a través de sus Órganos internos de control.</w:t>
      </w:r>
    </w:p>
    <w:p w14:paraId="284FCFB9" w14:textId="77777777" w:rsidR="00C97EFF" w:rsidRPr="00993034" w:rsidRDefault="00C97EFF" w:rsidP="00C92622">
      <w:pPr>
        <w:pStyle w:val="Textoindependiente"/>
        <w:jc w:val="both"/>
        <w:rPr>
          <w:b/>
          <w:bCs/>
          <w:sz w:val="19"/>
          <w:szCs w:val="19"/>
        </w:rPr>
      </w:pPr>
    </w:p>
    <w:p w14:paraId="18E0B710" w14:textId="77777777" w:rsidR="00061B27" w:rsidRPr="00993034" w:rsidRDefault="00061B27" w:rsidP="00C92622">
      <w:pPr>
        <w:pStyle w:val="Textoindependiente"/>
        <w:jc w:val="both"/>
        <w:rPr>
          <w:sz w:val="19"/>
          <w:szCs w:val="19"/>
        </w:rPr>
      </w:pPr>
      <w:r w:rsidRPr="00993034">
        <w:rPr>
          <w:b/>
          <w:bCs/>
          <w:sz w:val="19"/>
          <w:szCs w:val="19"/>
        </w:rPr>
        <w:t xml:space="preserve">Artículo 19. </w:t>
      </w:r>
      <w:r w:rsidRPr="00993034">
        <w:rPr>
          <w:sz w:val="19"/>
          <w:szCs w:val="19"/>
        </w:rPr>
        <w:t>Para la selección de los integrantes de los Órganos</w:t>
      </w:r>
      <w:r w:rsidR="00C97EFF" w:rsidRPr="00993034">
        <w:rPr>
          <w:sz w:val="19"/>
          <w:szCs w:val="19"/>
        </w:rPr>
        <w:t xml:space="preserve"> internos de control se deberán </w:t>
      </w:r>
      <w:r w:rsidRPr="00993034">
        <w:rPr>
          <w:sz w:val="19"/>
          <w:szCs w:val="19"/>
        </w:rPr>
        <w:t>observar, además de los requisitos establecidos para su nombram</w:t>
      </w:r>
      <w:r w:rsidR="00C97EFF" w:rsidRPr="00993034">
        <w:rPr>
          <w:sz w:val="19"/>
          <w:szCs w:val="19"/>
        </w:rPr>
        <w:t xml:space="preserve">iento, un sistema que garantice </w:t>
      </w:r>
      <w:r w:rsidRPr="00993034">
        <w:rPr>
          <w:sz w:val="19"/>
          <w:szCs w:val="19"/>
        </w:rPr>
        <w:t>la igualdad de oportunidades en el acceso a la función pública c</w:t>
      </w:r>
      <w:r w:rsidR="00C97EFF" w:rsidRPr="00993034">
        <w:rPr>
          <w:sz w:val="19"/>
          <w:szCs w:val="19"/>
        </w:rPr>
        <w:t xml:space="preserve">on base en el mérito y los </w:t>
      </w:r>
      <w:r w:rsidRPr="00993034">
        <w:rPr>
          <w:sz w:val="19"/>
          <w:szCs w:val="19"/>
        </w:rPr>
        <w:t>mecanismos más adecuados y eficientes para su profesionali</w:t>
      </w:r>
      <w:r w:rsidR="00C97EFF" w:rsidRPr="00993034">
        <w:rPr>
          <w:sz w:val="19"/>
          <w:szCs w:val="19"/>
        </w:rPr>
        <w:t xml:space="preserve">zación, atrayendo a los mejores </w:t>
      </w:r>
      <w:r w:rsidRPr="00993034">
        <w:rPr>
          <w:sz w:val="19"/>
          <w:szCs w:val="19"/>
        </w:rPr>
        <w:t>candidatos para ocupar los puestos a través de procedimie</w:t>
      </w:r>
      <w:r w:rsidR="00C97EFF" w:rsidRPr="00993034">
        <w:rPr>
          <w:sz w:val="19"/>
          <w:szCs w:val="19"/>
        </w:rPr>
        <w:t xml:space="preserve">ntos transparentes, objetivos y </w:t>
      </w:r>
      <w:r w:rsidRPr="00993034">
        <w:rPr>
          <w:sz w:val="19"/>
          <w:szCs w:val="19"/>
        </w:rPr>
        <w:t>equitativos.</w:t>
      </w:r>
    </w:p>
    <w:p w14:paraId="7FDBA5E5" w14:textId="77777777" w:rsidR="00C97EFF" w:rsidRPr="00993034" w:rsidRDefault="00C97EFF" w:rsidP="00C92622">
      <w:pPr>
        <w:pStyle w:val="Textoindependiente"/>
        <w:jc w:val="both"/>
        <w:rPr>
          <w:sz w:val="19"/>
          <w:szCs w:val="19"/>
        </w:rPr>
      </w:pPr>
    </w:p>
    <w:p w14:paraId="28782E2A" w14:textId="77777777" w:rsidR="00061B27" w:rsidRPr="00993034" w:rsidRDefault="00061B27" w:rsidP="00C92622">
      <w:pPr>
        <w:pStyle w:val="Textoindependiente"/>
        <w:jc w:val="both"/>
        <w:rPr>
          <w:sz w:val="19"/>
          <w:szCs w:val="19"/>
        </w:rPr>
      </w:pPr>
      <w:r w:rsidRPr="00993034">
        <w:rPr>
          <w:sz w:val="19"/>
          <w:szCs w:val="19"/>
        </w:rPr>
        <w:t xml:space="preserve">Los titulares de los Órganos internos de control de los Órganos </w:t>
      </w:r>
      <w:r w:rsidR="00C97EFF" w:rsidRPr="00993034">
        <w:rPr>
          <w:sz w:val="19"/>
          <w:szCs w:val="19"/>
        </w:rPr>
        <w:t xml:space="preserve">constitucionales autónomos, así </w:t>
      </w:r>
      <w:r w:rsidRPr="00993034">
        <w:rPr>
          <w:sz w:val="19"/>
          <w:szCs w:val="19"/>
        </w:rPr>
        <w:t>como de las unidades especializadas que los conformen, ser</w:t>
      </w:r>
      <w:r w:rsidR="00C97EFF" w:rsidRPr="00993034">
        <w:rPr>
          <w:sz w:val="19"/>
          <w:szCs w:val="19"/>
        </w:rPr>
        <w:t xml:space="preserve">án nombrados en términos de sus </w:t>
      </w:r>
      <w:r w:rsidRPr="00993034">
        <w:rPr>
          <w:sz w:val="19"/>
          <w:szCs w:val="19"/>
        </w:rPr>
        <w:t>respectivas leyes.</w:t>
      </w:r>
    </w:p>
    <w:p w14:paraId="258FD15C" w14:textId="77777777" w:rsidR="00C97EFF" w:rsidRPr="00993034" w:rsidRDefault="00C97EFF" w:rsidP="00C92622">
      <w:pPr>
        <w:pStyle w:val="Textoindependiente"/>
        <w:jc w:val="both"/>
        <w:rPr>
          <w:b/>
          <w:bCs/>
          <w:sz w:val="19"/>
          <w:szCs w:val="19"/>
        </w:rPr>
      </w:pPr>
    </w:p>
    <w:p w14:paraId="195F7092" w14:textId="77777777" w:rsidR="00061B27" w:rsidRPr="00993034" w:rsidRDefault="00061B27" w:rsidP="00C92622">
      <w:pPr>
        <w:pStyle w:val="Textoindependiente"/>
        <w:jc w:val="both"/>
        <w:rPr>
          <w:sz w:val="19"/>
          <w:szCs w:val="19"/>
        </w:rPr>
      </w:pPr>
      <w:r w:rsidRPr="00993034">
        <w:rPr>
          <w:b/>
          <w:bCs/>
          <w:sz w:val="19"/>
          <w:szCs w:val="19"/>
        </w:rPr>
        <w:lastRenderedPageBreak/>
        <w:t xml:space="preserve">Artículo 20. </w:t>
      </w:r>
      <w:r w:rsidRPr="00993034">
        <w:rPr>
          <w:sz w:val="19"/>
          <w:szCs w:val="19"/>
        </w:rPr>
        <w:t>Las Secretaría podrá suscribir convenios de colabora</w:t>
      </w:r>
      <w:r w:rsidR="00C97EFF" w:rsidRPr="00993034">
        <w:rPr>
          <w:sz w:val="19"/>
          <w:szCs w:val="19"/>
        </w:rPr>
        <w:t xml:space="preserve">ción con las personas físicas o </w:t>
      </w:r>
      <w:r w:rsidRPr="00993034">
        <w:rPr>
          <w:sz w:val="19"/>
          <w:szCs w:val="19"/>
        </w:rPr>
        <w:t xml:space="preserve">morales que participen en contrataciones públicas, así como </w:t>
      </w:r>
      <w:r w:rsidR="00C97EFF" w:rsidRPr="00993034">
        <w:rPr>
          <w:sz w:val="19"/>
          <w:szCs w:val="19"/>
        </w:rPr>
        <w:t xml:space="preserve">con las cámaras empresariales u </w:t>
      </w:r>
      <w:r w:rsidRPr="00993034">
        <w:rPr>
          <w:sz w:val="19"/>
          <w:szCs w:val="19"/>
        </w:rPr>
        <w:t>organizaciones industriales o de comercio, con la finalidad de orientarlas en el</w:t>
      </w:r>
      <w:r w:rsidR="00C97EFF" w:rsidRPr="00993034">
        <w:rPr>
          <w:sz w:val="19"/>
          <w:szCs w:val="19"/>
        </w:rPr>
        <w:t xml:space="preserve"> establecimiento </w:t>
      </w:r>
      <w:r w:rsidRPr="00993034">
        <w:rPr>
          <w:sz w:val="19"/>
          <w:szCs w:val="19"/>
        </w:rPr>
        <w:t xml:space="preserve">de mecanismos de autorregulación que incluyan la instrumentación de controles </w:t>
      </w:r>
      <w:r w:rsidR="00C97EFF" w:rsidRPr="00993034">
        <w:rPr>
          <w:sz w:val="19"/>
          <w:szCs w:val="19"/>
        </w:rPr>
        <w:t xml:space="preserve">internos y un </w:t>
      </w:r>
      <w:r w:rsidRPr="00993034">
        <w:rPr>
          <w:sz w:val="19"/>
          <w:szCs w:val="19"/>
        </w:rPr>
        <w:t>programa de integridad que les permita asegurar el desarr</w:t>
      </w:r>
      <w:r w:rsidR="00C97EFF" w:rsidRPr="00993034">
        <w:rPr>
          <w:sz w:val="19"/>
          <w:szCs w:val="19"/>
        </w:rPr>
        <w:t xml:space="preserve">ollo de una cultura ética en su </w:t>
      </w:r>
      <w:r w:rsidRPr="00993034">
        <w:rPr>
          <w:sz w:val="19"/>
          <w:szCs w:val="19"/>
        </w:rPr>
        <w:t>organización.</w:t>
      </w:r>
    </w:p>
    <w:p w14:paraId="7D6E42B7" w14:textId="77777777" w:rsidR="00C97EFF" w:rsidRPr="00993034" w:rsidRDefault="00C97EFF" w:rsidP="00C92622">
      <w:pPr>
        <w:pStyle w:val="Textoindependiente"/>
        <w:jc w:val="both"/>
        <w:rPr>
          <w:b/>
          <w:bCs/>
          <w:sz w:val="19"/>
          <w:szCs w:val="19"/>
        </w:rPr>
      </w:pPr>
    </w:p>
    <w:p w14:paraId="0A0250BB" w14:textId="77777777" w:rsidR="00CA54D7" w:rsidRPr="00993034" w:rsidRDefault="00061B27" w:rsidP="00C92622">
      <w:pPr>
        <w:pStyle w:val="Textoindependiente"/>
        <w:jc w:val="both"/>
        <w:rPr>
          <w:sz w:val="19"/>
          <w:szCs w:val="19"/>
        </w:rPr>
      </w:pPr>
      <w:r w:rsidRPr="00993034">
        <w:rPr>
          <w:b/>
          <w:bCs/>
          <w:sz w:val="19"/>
          <w:szCs w:val="19"/>
        </w:rPr>
        <w:t xml:space="preserve">Artículo 21. </w:t>
      </w:r>
      <w:r w:rsidRPr="00993034">
        <w:rPr>
          <w:sz w:val="19"/>
          <w:szCs w:val="19"/>
        </w:rPr>
        <w:t>En el diseño y supervisión de los mecanismos a que s</w:t>
      </w:r>
      <w:r w:rsidR="00C97EFF" w:rsidRPr="00993034">
        <w:rPr>
          <w:sz w:val="19"/>
          <w:szCs w:val="19"/>
        </w:rPr>
        <w:t xml:space="preserve">e refiere el artículo anterior, </w:t>
      </w:r>
      <w:r w:rsidRPr="00993034">
        <w:rPr>
          <w:sz w:val="19"/>
          <w:szCs w:val="19"/>
        </w:rPr>
        <w:t>se considerarán las mejores prácticas internacionales sobre contr</w:t>
      </w:r>
      <w:r w:rsidR="00C97EFF" w:rsidRPr="00993034">
        <w:rPr>
          <w:sz w:val="19"/>
          <w:szCs w:val="19"/>
        </w:rPr>
        <w:t xml:space="preserve">oles, ética e integridad en los </w:t>
      </w:r>
      <w:r w:rsidRPr="00993034">
        <w:rPr>
          <w:sz w:val="19"/>
          <w:szCs w:val="19"/>
        </w:rPr>
        <w:t>negocios, además de incluir medidas que inhiban la práctic</w:t>
      </w:r>
      <w:r w:rsidR="00C97EFF" w:rsidRPr="00993034">
        <w:rPr>
          <w:sz w:val="19"/>
          <w:szCs w:val="19"/>
        </w:rPr>
        <w:t xml:space="preserve">a de conductas irregulares, que </w:t>
      </w:r>
      <w:r w:rsidRPr="00993034">
        <w:rPr>
          <w:sz w:val="19"/>
          <w:szCs w:val="19"/>
        </w:rPr>
        <w:t>orienten a los socios, directivos y empleados de las empresas sob</w:t>
      </w:r>
      <w:r w:rsidR="00C97EFF" w:rsidRPr="00993034">
        <w:rPr>
          <w:sz w:val="19"/>
          <w:szCs w:val="19"/>
        </w:rPr>
        <w:t xml:space="preserve">re el cumplimiento del programa </w:t>
      </w:r>
      <w:r w:rsidRPr="00993034">
        <w:rPr>
          <w:sz w:val="19"/>
          <w:szCs w:val="19"/>
        </w:rPr>
        <w:t>de integridad y que contengan herramienta</w:t>
      </w:r>
      <w:r w:rsidR="00C97EFF" w:rsidRPr="00993034">
        <w:rPr>
          <w:sz w:val="19"/>
          <w:szCs w:val="19"/>
        </w:rPr>
        <w:t xml:space="preserve">s de denuncia y de protección </w:t>
      </w:r>
      <w:r w:rsidRPr="00993034">
        <w:rPr>
          <w:sz w:val="19"/>
          <w:szCs w:val="19"/>
        </w:rPr>
        <w:t>denunciantes.</w:t>
      </w:r>
    </w:p>
    <w:p w14:paraId="15DFDF4B" w14:textId="77777777" w:rsidR="00CA54D7" w:rsidRPr="00993034" w:rsidRDefault="00CA54D7" w:rsidP="00C92622">
      <w:pPr>
        <w:pStyle w:val="Textoindependiente"/>
        <w:jc w:val="both"/>
        <w:rPr>
          <w:sz w:val="19"/>
          <w:szCs w:val="19"/>
        </w:rPr>
      </w:pPr>
    </w:p>
    <w:p w14:paraId="4885ED0E" w14:textId="77777777" w:rsidR="00C97EFF" w:rsidRPr="00993034" w:rsidRDefault="00C97EFF" w:rsidP="00C92622">
      <w:pPr>
        <w:pStyle w:val="Textoindependiente"/>
        <w:jc w:val="both"/>
        <w:rPr>
          <w:sz w:val="19"/>
          <w:szCs w:val="19"/>
        </w:rPr>
      </w:pPr>
      <w:r w:rsidRPr="00993034">
        <w:rPr>
          <w:b/>
          <w:bCs/>
          <w:sz w:val="19"/>
          <w:szCs w:val="19"/>
        </w:rPr>
        <w:t xml:space="preserve">Artículo 22. </w:t>
      </w:r>
      <w:r w:rsidRPr="00993034">
        <w:rPr>
          <w:sz w:val="19"/>
          <w:szCs w:val="19"/>
        </w:rPr>
        <w:t xml:space="preserve">El Comité Coordinador del Sistema Estatal de Combate a la Corrupción </w:t>
      </w:r>
      <w:proofErr w:type="gramStart"/>
      <w:r w:rsidRPr="00993034">
        <w:rPr>
          <w:sz w:val="19"/>
          <w:szCs w:val="19"/>
        </w:rPr>
        <w:t>deberá  establecer</w:t>
      </w:r>
      <w:proofErr w:type="gramEnd"/>
      <w:r w:rsidRPr="00993034">
        <w:rPr>
          <w:sz w:val="19"/>
          <w:szCs w:val="19"/>
        </w:rPr>
        <w:t xml:space="preserve"> los mecanismos para promover y permitir la participación de la sociedad en la generación de políticas públicas dirigidas al combate a las distintas conductas que constituyen Faltas administrativas.</w:t>
      </w:r>
    </w:p>
    <w:p w14:paraId="54E3FD63" w14:textId="77777777" w:rsidR="00C97EFF" w:rsidRPr="00993034" w:rsidRDefault="00C97EFF" w:rsidP="00C92622">
      <w:pPr>
        <w:pStyle w:val="Textoindependiente"/>
        <w:jc w:val="both"/>
        <w:rPr>
          <w:b/>
          <w:bCs/>
          <w:sz w:val="19"/>
          <w:szCs w:val="19"/>
        </w:rPr>
      </w:pPr>
    </w:p>
    <w:p w14:paraId="497CADDC" w14:textId="77777777" w:rsidR="00C97EFF" w:rsidRPr="00993034" w:rsidRDefault="00C97EFF" w:rsidP="00C92622">
      <w:pPr>
        <w:pStyle w:val="Textoindependiente"/>
        <w:jc w:val="center"/>
        <w:rPr>
          <w:b/>
          <w:bCs/>
          <w:sz w:val="19"/>
          <w:szCs w:val="19"/>
        </w:rPr>
      </w:pPr>
      <w:r w:rsidRPr="00993034">
        <w:rPr>
          <w:b/>
          <w:bCs/>
          <w:sz w:val="19"/>
          <w:szCs w:val="19"/>
        </w:rPr>
        <w:t>Capítulo II</w:t>
      </w:r>
    </w:p>
    <w:p w14:paraId="4F26A42B" w14:textId="77777777" w:rsidR="00C97EFF" w:rsidRPr="00993034" w:rsidRDefault="00C97EFF" w:rsidP="00C92622">
      <w:pPr>
        <w:pStyle w:val="Textoindependiente"/>
        <w:jc w:val="center"/>
        <w:rPr>
          <w:b/>
          <w:bCs/>
          <w:sz w:val="19"/>
          <w:szCs w:val="19"/>
        </w:rPr>
      </w:pPr>
      <w:r w:rsidRPr="00993034">
        <w:rPr>
          <w:b/>
          <w:bCs/>
          <w:sz w:val="19"/>
          <w:szCs w:val="19"/>
        </w:rPr>
        <w:t>De la integridad de las personas morales</w:t>
      </w:r>
    </w:p>
    <w:p w14:paraId="1874D7E5" w14:textId="77777777" w:rsidR="00C97EFF" w:rsidRPr="00993034" w:rsidRDefault="00C97EFF" w:rsidP="00C92622">
      <w:pPr>
        <w:pStyle w:val="Textoindependiente"/>
        <w:jc w:val="both"/>
        <w:rPr>
          <w:b/>
          <w:bCs/>
          <w:sz w:val="19"/>
          <w:szCs w:val="19"/>
        </w:rPr>
      </w:pPr>
    </w:p>
    <w:p w14:paraId="558B309A" w14:textId="77777777" w:rsidR="00C97EFF" w:rsidRPr="00993034" w:rsidRDefault="00C97EFF" w:rsidP="00C92622">
      <w:pPr>
        <w:pStyle w:val="Textoindependiente"/>
        <w:jc w:val="both"/>
        <w:rPr>
          <w:sz w:val="19"/>
          <w:szCs w:val="19"/>
        </w:rPr>
      </w:pPr>
      <w:r w:rsidRPr="00993034">
        <w:rPr>
          <w:b/>
          <w:bCs/>
          <w:sz w:val="19"/>
          <w:szCs w:val="19"/>
        </w:rPr>
        <w:t xml:space="preserve">Artículo 23. </w:t>
      </w:r>
      <w:r w:rsidRPr="00993034">
        <w:rPr>
          <w:sz w:val="19"/>
          <w:szCs w:val="19"/>
        </w:rPr>
        <w:t>Las personas morales serán sancionadas en los términos de esta Ley cuando los actos vinculados con Faltas administrativas graves sean realizados por personas fís</w:t>
      </w:r>
      <w:r w:rsidR="006170B2" w:rsidRPr="00993034">
        <w:rPr>
          <w:sz w:val="19"/>
          <w:szCs w:val="19"/>
        </w:rPr>
        <w:t xml:space="preserve">icas que </w:t>
      </w:r>
      <w:r w:rsidRPr="00993034">
        <w:rPr>
          <w:sz w:val="19"/>
          <w:szCs w:val="19"/>
        </w:rPr>
        <w:t>actúen a su nombre o representación de la persona moral y p</w:t>
      </w:r>
      <w:r w:rsidR="006170B2" w:rsidRPr="00993034">
        <w:rPr>
          <w:sz w:val="19"/>
          <w:szCs w:val="19"/>
        </w:rPr>
        <w:t xml:space="preserve">retendan obtener mediante tales </w:t>
      </w:r>
      <w:r w:rsidRPr="00993034">
        <w:rPr>
          <w:sz w:val="19"/>
          <w:szCs w:val="19"/>
        </w:rPr>
        <w:t>conductas beneficios para dicha persona moral.</w:t>
      </w:r>
    </w:p>
    <w:p w14:paraId="57D45790" w14:textId="77777777" w:rsidR="00A06442" w:rsidRPr="00993034" w:rsidRDefault="00A06442" w:rsidP="00C92622">
      <w:pPr>
        <w:pStyle w:val="Textoindependiente"/>
        <w:jc w:val="both"/>
        <w:rPr>
          <w:sz w:val="19"/>
          <w:szCs w:val="19"/>
        </w:rPr>
      </w:pPr>
    </w:p>
    <w:p w14:paraId="0830246E" w14:textId="77777777" w:rsidR="00937EF7" w:rsidRPr="00993034" w:rsidRDefault="00937EF7" w:rsidP="00C92622">
      <w:pPr>
        <w:pStyle w:val="Textoindependiente"/>
        <w:jc w:val="both"/>
        <w:rPr>
          <w:sz w:val="19"/>
          <w:szCs w:val="19"/>
        </w:rPr>
      </w:pPr>
      <w:r w:rsidRPr="00993034">
        <w:rPr>
          <w:b/>
          <w:bCs/>
          <w:sz w:val="19"/>
          <w:szCs w:val="19"/>
        </w:rPr>
        <w:t xml:space="preserve">Artículo 24. </w:t>
      </w:r>
      <w:r w:rsidRPr="00993034">
        <w:rPr>
          <w:sz w:val="19"/>
          <w:szCs w:val="19"/>
        </w:rPr>
        <w:t>En la determinación de la responsabilidad de las personas</w:t>
      </w:r>
      <w:r w:rsidR="00C149F7" w:rsidRPr="00993034">
        <w:rPr>
          <w:sz w:val="19"/>
          <w:szCs w:val="19"/>
        </w:rPr>
        <w:t xml:space="preserve"> morales a que se refiere </w:t>
      </w:r>
      <w:r w:rsidRPr="00993034">
        <w:rPr>
          <w:sz w:val="19"/>
          <w:szCs w:val="19"/>
        </w:rPr>
        <w:t>la presente Ley, se valorará si cuentan con una política de integ</w:t>
      </w:r>
      <w:r w:rsidR="00C149F7" w:rsidRPr="00993034">
        <w:rPr>
          <w:sz w:val="19"/>
          <w:szCs w:val="19"/>
        </w:rPr>
        <w:t xml:space="preserve">ridad. Para los efectos de esta </w:t>
      </w:r>
      <w:r w:rsidRPr="00993034">
        <w:rPr>
          <w:sz w:val="19"/>
          <w:szCs w:val="19"/>
        </w:rPr>
        <w:t>Ley, se considerará una política de integridad aquella que cuent</w:t>
      </w:r>
      <w:r w:rsidR="00C149F7" w:rsidRPr="00993034">
        <w:rPr>
          <w:sz w:val="19"/>
          <w:szCs w:val="19"/>
        </w:rPr>
        <w:t xml:space="preserve">a con, al menos, los siguientes </w:t>
      </w:r>
      <w:r w:rsidRPr="00993034">
        <w:rPr>
          <w:sz w:val="19"/>
          <w:szCs w:val="19"/>
        </w:rPr>
        <w:t>elementos:</w:t>
      </w:r>
    </w:p>
    <w:p w14:paraId="39F23FC4" w14:textId="77777777" w:rsidR="00B72B28" w:rsidRPr="00993034" w:rsidRDefault="00B72B28" w:rsidP="00C92622">
      <w:pPr>
        <w:pStyle w:val="Textoindependiente"/>
        <w:jc w:val="both"/>
        <w:rPr>
          <w:b/>
          <w:bCs/>
          <w:sz w:val="19"/>
          <w:szCs w:val="19"/>
        </w:rPr>
      </w:pPr>
    </w:p>
    <w:p w14:paraId="1D8517B3" w14:textId="77777777" w:rsidR="00937EF7" w:rsidRPr="00993034" w:rsidRDefault="00937EF7" w:rsidP="00C92622">
      <w:pPr>
        <w:pStyle w:val="Textoindependiente"/>
        <w:jc w:val="both"/>
        <w:rPr>
          <w:sz w:val="19"/>
          <w:szCs w:val="19"/>
        </w:rPr>
      </w:pPr>
      <w:r w:rsidRPr="00993034">
        <w:rPr>
          <w:b/>
          <w:bCs/>
          <w:sz w:val="19"/>
          <w:szCs w:val="19"/>
        </w:rPr>
        <w:t xml:space="preserve">I. </w:t>
      </w:r>
      <w:r w:rsidRPr="00993034">
        <w:rPr>
          <w:sz w:val="19"/>
          <w:szCs w:val="19"/>
        </w:rPr>
        <w:t>Un manual de organización y procedimientos que sea</w:t>
      </w:r>
      <w:r w:rsidR="00C149F7" w:rsidRPr="00993034">
        <w:rPr>
          <w:sz w:val="19"/>
          <w:szCs w:val="19"/>
        </w:rPr>
        <w:t xml:space="preserve"> claro y completo, en el que se </w:t>
      </w:r>
      <w:r w:rsidRPr="00993034">
        <w:rPr>
          <w:sz w:val="19"/>
          <w:szCs w:val="19"/>
        </w:rPr>
        <w:t xml:space="preserve">delimiten las funciones y responsabilidades de cada una </w:t>
      </w:r>
      <w:r w:rsidR="00C149F7" w:rsidRPr="00993034">
        <w:rPr>
          <w:sz w:val="19"/>
          <w:szCs w:val="19"/>
        </w:rPr>
        <w:t xml:space="preserve">de sus áreas, y que especifique </w:t>
      </w:r>
      <w:r w:rsidRPr="00993034">
        <w:rPr>
          <w:sz w:val="19"/>
          <w:szCs w:val="19"/>
        </w:rPr>
        <w:t>claramente las distintas cadenas de mando y de liderazgo en toda la estructura;</w:t>
      </w:r>
    </w:p>
    <w:p w14:paraId="15EAEB2C" w14:textId="77777777" w:rsidR="00C149F7" w:rsidRPr="00993034" w:rsidRDefault="00C149F7" w:rsidP="00C92622">
      <w:pPr>
        <w:pStyle w:val="Textoindependiente"/>
        <w:jc w:val="both"/>
        <w:rPr>
          <w:b/>
          <w:bCs/>
          <w:sz w:val="19"/>
          <w:szCs w:val="19"/>
        </w:rPr>
      </w:pPr>
    </w:p>
    <w:p w14:paraId="704CB2D9" w14:textId="77777777" w:rsidR="00937EF7" w:rsidRPr="00993034" w:rsidRDefault="00937EF7" w:rsidP="00C92622">
      <w:pPr>
        <w:pStyle w:val="Textoindependiente"/>
        <w:jc w:val="both"/>
        <w:rPr>
          <w:sz w:val="19"/>
          <w:szCs w:val="19"/>
        </w:rPr>
      </w:pPr>
      <w:r w:rsidRPr="00993034">
        <w:rPr>
          <w:b/>
          <w:bCs/>
          <w:sz w:val="19"/>
          <w:szCs w:val="19"/>
        </w:rPr>
        <w:t xml:space="preserve">II. </w:t>
      </w:r>
      <w:r w:rsidRPr="00993034">
        <w:rPr>
          <w:sz w:val="19"/>
          <w:szCs w:val="19"/>
        </w:rPr>
        <w:t>Un código de conducta debidamente publicado y socializ</w:t>
      </w:r>
      <w:r w:rsidR="00C149F7" w:rsidRPr="00993034">
        <w:rPr>
          <w:sz w:val="19"/>
          <w:szCs w:val="19"/>
        </w:rPr>
        <w:t xml:space="preserve">ado entre todos los miembros de </w:t>
      </w:r>
      <w:r w:rsidRPr="00993034">
        <w:rPr>
          <w:sz w:val="19"/>
          <w:szCs w:val="19"/>
        </w:rPr>
        <w:t>la organización, que cuente con sistemas y mecanismos de aplicación real;</w:t>
      </w:r>
    </w:p>
    <w:p w14:paraId="4976340E" w14:textId="77777777" w:rsidR="00C149F7" w:rsidRPr="00993034" w:rsidRDefault="00C149F7" w:rsidP="00C92622">
      <w:pPr>
        <w:pStyle w:val="Textoindependiente"/>
        <w:jc w:val="both"/>
        <w:rPr>
          <w:b/>
          <w:bCs/>
          <w:sz w:val="19"/>
          <w:szCs w:val="19"/>
        </w:rPr>
      </w:pPr>
    </w:p>
    <w:p w14:paraId="56B7D56D" w14:textId="77777777" w:rsidR="00937EF7" w:rsidRPr="00993034" w:rsidRDefault="00937EF7" w:rsidP="00C92622">
      <w:pPr>
        <w:pStyle w:val="Textoindependiente"/>
        <w:jc w:val="both"/>
        <w:rPr>
          <w:sz w:val="19"/>
          <w:szCs w:val="19"/>
        </w:rPr>
      </w:pPr>
      <w:r w:rsidRPr="00993034">
        <w:rPr>
          <w:b/>
          <w:bCs/>
          <w:sz w:val="19"/>
          <w:szCs w:val="19"/>
        </w:rPr>
        <w:t xml:space="preserve">III. </w:t>
      </w:r>
      <w:r w:rsidRPr="00993034">
        <w:rPr>
          <w:sz w:val="19"/>
          <w:szCs w:val="19"/>
        </w:rPr>
        <w:t>Sistemas adecuados y eficaces de control, vigilancia y au</w:t>
      </w:r>
      <w:r w:rsidR="00C149F7" w:rsidRPr="00993034">
        <w:rPr>
          <w:sz w:val="19"/>
          <w:szCs w:val="19"/>
        </w:rPr>
        <w:t xml:space="preserve">ditoría, que examinen de manera </w:t>
      </w:r>
      <w:r w:rsidRPr="00993034">
        <w:rPr>
          <w:sz w:val="19"/>
          <w:szCs w:val="19"/>
        </w:rPr>
        <w:t>constante y periódica el cumplimiento de los estándares de integridad en toda la organización;</w:t>
      </w:r>
    </w:p>
    <w:p w14:paraId="6583965B" w14:textId="77777777" w:rsidR="00C149F7" w:rsidRPr="00993034" w:rsidRDefault="00C149F7" w:rsidP="00C92622">
      <w:pPr>
        <w:pStyle w:val="Textoindependiente"/>
        <w:jc w:val="both"/>
        <w:rPr>
          <w:b/>
          <w:bCs/>
          <w:sz w:val="19"/>
          <w:szCs w:val="19"/>
        </w:rPr>
      </w:pPr>
    </w:p>
    <w:p w14:paraId="042C0026" w14:textId="77777777" w:rsidR="00937EF7" w:rsidRPr="00993034" w:rsidRDefault="00937EF7" w:rsidP="00C92622">
      <w:pPr>
        <w:pStyle w:val="Textoindependiente"/>
        <w:jc w:val="both"/>
        <w:rPr>
          <w:sz w:val="19"/>
          <w:szCs w:val="19"/>
        </w:rPr>
      </w:pPr>
      <w:r w:rsidRPr="00993034">
        <w:rPr>
          <w:b/>
          <w:bCs/>
          <w:sz w:val="19"/>
          <w:szCs w:val="19"/>
        </w:rPr>
        <w:t xml:space="preserve">IV. </w:t>
      </w:r>
      <w:r w:rsidRPr="00993034">
        <w:rPr>
          <w:sz w:val="19"/>
          <w:szCs w:val="19"/>
        </w:rPr>
        <w:t>Sistemas adecuados de denuncia, tanto al interior de</w:t>
      </w:r>
      <w:r w:rsidR="00C149F7" w:rsidRPr="00993034">
        <w:rPr>
          <w:sz w:val="19"/>
          <w:szCs w:val="19"/>
        </w:rPr>
        <w:t xml:space="preserve"> la organización como hacia las </w:t>
      </w:r>
      <w:r w:rsidRPr="00993034">
        <w:rPr>
          <w:sz w:val="19"/>
          <w:szCs w:val="19"/>
        </w:rPr>
        <w:t>autoridades competentes, así como procesos disciplinarios y consecuencias con</w:t>
      </w:r>
      <w:r w:rsidR="00C149F7" w:rsidRPr="00993034">
        <w:rPr>
          <w:sz w:val="19"/>
          <w:szCs w:val="19"/>
        </w:rPr>
        <w:t xml:space="preserve">cretas respecto </w:t>
      </w:r>
      <w:r w:rsidRPr="00993034">
        <w:rPr>
          <w:sz w:val="19"/>
          <w:szCs w:val="19"/>
        </w:rPr>
        <w:t>de quienes actúan de forma contraria a las normas internas o a la legislación mexicana;</w:t>
      </w:r>
    </w:p>
    <w:p w14:paraId="270E522D" w14:textId="77777777" w:rsidR="00C149F7" w:rsidRPr="00993034" w:rsidRDefault="00C149F7" w:rsidP="00C92622">
      <w:pPr>
        <w:pStyle w:val="Textoindependiente"/>
        <w:jc w:val="both"/>
        <w:rPr>
          <w:b/>
          <w:bCs/>
          <w:sz w:val="19"/>
          <w:szCs w:val="19"/>
        </w:rPr>
      </w:pPr>
    </w:p>
    <w:p w14:paraId="6B734DCE" w14:textId="77777777" w:rsidR="00937EF7" w:rsidRPr="00993034" w:rsidRDefault="00937EF7" w:rsidP="00C92622">
      <w:pPr>
        <w:pStyle w:val="Textoindependiente"/>
        <w:jc w:val="both"/>
        <w:rPr>
          <w:sz w:val="19"/>
          <w:szCs w:val="19"/>
        </w:rPr>
      </w:pPr>
      <w:r w:rsidRPr="00993034">
        <w:rPr>
          <w:b/>
          <w:bCs/>
          <w:sz w:val="19"/>
          <w:szCs w:val="19"/>
        </w:rPr>
        <w:t xml:space="preserve">V. </w:t>
      </w:r>
      <w:r w:rsidRPr="00993034">
        <w:rPr>
          <w:sz w:val="19"/>
          <w:szCs w:val="19"/>
        </w:rPr>
        <w:t>Sistemas y procesos adecuados de entrenamiento y capac</w:t>
      </w:r>
      <w:r w:rsidR="00C149F7" w:rsidRPr="00993034">
        <w:rPr>
          <w:sz w:val="19"/>
          <w:szCs w:val="19"/>
        </w:rPr>
        <w:t xml:space="preserve">itación respecto de las medidas n </w:t>
      </w:r>
      <w:r w:rsidRPr="00993034">
        <w:rPr>
          <w:sz w:val="19"/>
          <w:szCs w:val="19"/>
        </w:rPr>
        <w:t>de integridad que contiene este artículo;</w:t>
      </w:r>
    </w:p>
    <w:p w14:paraId="417CC049" w14:textId="77777777" w:rsidR="00C149F7" w:rsidRPr="00993034" w:rsidRDefault="00C149F7" w:rsidP="00C92622">
      <w:pPr>
        <w:pStyle w:val="Textoindependiente"/>
        <w:jc w:val="both"/>
        <w:rPr>
          <w:b/>
          <w:bCs/>
          <w:sz w:val="19"/>
          <w:szCs w:val="19"/>
        </w:rPr>
      </w:pPr>
    </w:p>
    <w:p w14:paraId="69E99273" w14:textId="77777777" w:rsidR="00937EF7" w:rsidRPr="00993034" w:rsidRDefault="00937EF7" w:rsidP="00C92622">
      <w:pPr>
        <w:pStyle w:val="Textoindependiente"/>
        <w:jc w:val="both"/>
        <w:rPr>
          <w:sz w:val="19"/>
          <w:szCs w:val="19"/>
        </w:rPr>
      </w:pPr>
      <w:r w:rsidRPr="00993034">
        <w:rPr>
          <w:b/>
          <w:bCs/>
          <w:sz w:val="19"/>
          <w:szCs w:val="19"/>
        </w:rPr>
        <w:t xml:space="preserve">VI. </w:t>
      </w:r>
      <w:r w:rsidRPr="00993034">
        <w:rPr>
          <w:sz w:val="19"/>
          <w:szCs w:val="19"/>
        </w:rPr>
        <w:t>Políticas de recursos humanos tendientes a evitar l</w:t>
      </w:r>
      <w:r w:rsidR="00C149F7" w:rsidRPr="00993034">
        <w:rPr>
          <w:sz w:val="19"/>
          <w:szCs w:val="19"/>
        </w:rPr>
        <w:t xml:space="preserve">a incorporación de personas que </w:t>
      </w:r>
      <w:r w:rsidRPr="00993034">
        <w:rPr>
          <w:sz w:val="19"/>
          <w:szCs w:val="19"/>
        </w:rPr>
        <w:t>puedan generar un riesgo a la integridad de la corporación.</w:t>
      </w:r>
      <w:r w:rsidR="00C149F7" w:rsidRPr="00993034">
        <w:rPr>
          <w:sz w:val="19"/>
          <w:szCs w:val="19"/>
        </w:rPr>
        <w:t xml:space="preserve"> Estas políticas en ningún caso </w:t>
      </w:r>
      <w:r w:rsidRPr="00993034">
        <w:rPr>
          <w:sz w:val="19"/>
          <w:szCs w:val="19"/>
        </w:rPr>
        <w:t>autorizarán la discriminación de persona alguna motivada por orige</w:t>
      </w:r>
      <w:r w:rsidR="00C149F7" w:rsidRPr="00993034">
        <w:rPr>
          <w:sz w:val="19"/>
          <w:szCs w:val="19"/>
        </w:rPr>
        <w:t xml:space="preserve">n étnico o nacional, el género, </w:t>
      </w:r>
      <w:r w:rsidRPr="00993034">
        <w:rPr>
          <w:sz w:val="19"/>
          <w:szCs w:val="19"/>
        </w:rPr>
        <w:t>la edad, las discapacidades, la condición social, las condici</w:t>
      </w:r>
      <w:r w:rsidR="00C149F7" w:rsidRPr="00993034">
        <w:rPr>
          <w:sz w:val="19"/>
          <w:szCs w:val="19"/>
        </w:rPr>
        <w:t xml:space="preserve">ones de salud, la religión, las </w:t>
      </w:r>
      <w:r w:rsidRPr="00993034">
        <w:rPr>
          <w:sz w:val="19"/>
          <w:szCs w:val="19"/>
        </w:rPr>
        <w:t>opiniones, las preferencias sexuales, el estado civil o cualquier otr</w:t>
      </w:r>
      <w:r w:rsidR="00C149F7" w:rsidRPr="00993034">
        <w:rPr>
          <w:sz w:val="19"/>
          <w:szCs w:val="19"/>
        </w:rPr>
        <w:t xml:space="preserve">a que atente contra la dignidad </w:t>
      </w:r>
      <w:r w:rsidRPr="00993034">
        <w:rPr>
          <w:sz w:val="19"/>
          <w:szCs w:val="19"/>
        </w:rPr>
        <w:t>humana y tenga por objeto anular o menoscabar los derechos y libertades de las personas; y,</w:t>
      </w:r>
    </w:p>
    <w:p w14:paraId="40A42F20" w14:textId="77777777" w:rsidR="00C149F7" w:rsidRPr="00993034" w:rsidRDefault="00C149F7" w:rsidP="00C92622">
      <w:pPr>
        <w:pStyle w:val="Textoindependiente"/>
        <w:jc w:val="both"/>
        <w:rPr>
          <w:b/>
          <w:bCs/>
          <w:sz w:val="19"/>
          <w:szCs w:val="19"/>
        </w:rPr>
      </w:pPr>
    </w:p>
    <w:p w14:paraId="75B0C74C" w14:textId="77777777" w:rsidR="00937EF7" w:rsidRPr="00993034" w:rsidRDefault="00937EF7" w:rsidP="00C92622">
      <w:pPr>
        <w:pStyle w:val="Textoindependiente"/>
        <w:jc w:val="both"/>
        <w:rPr>
          <w:sz w:val="19"/>
          <w:szCs w:val="19"/>
        </w:rPr>
      </w:pPr>
      <w:r w:rsidRPr="00993034">
        <w:rPr>
          <w:b/>
          <w:bCs/>
          <w:sz w:val="19"/>
          <w:szCs w:val="19"/>
        </w:rPr>
        <w:t xml:space="preserve">VII. </w:t>
      </w:r>
      <w:r w:rsidRPr="00993034">
        <w:rPr>
          <w:sz w:val="19"/>
          <w:szCs w:val="19"/>
        </w:rPr>
        <w:t>Mecanismos que aseguren en todo momento la tr</w:t>
      </w:r>
      <w:r w:rsidR="00C149F7" w:rsidRPr="00993034">
        <w:rPr>
          <w:sz w:val="19"/>
          <w:szCs w:val="19"/>
        </w:rPr>
        <w:t xml:space="preserve">ansparencia y publicidad de sus </w:t>
      </w:r>
      <w:r w:rsidRPr="00993034">
        <w:rPr>
          <w:sz w:val="19"/>
          <w:szCs w:val="19"/>
        </w:rPr>
        <w:t>intereses.</w:t>
      </w:r>
    </w:p>
    <w:p w14:paraId="19DAA54C" w14:textId="77777777" w:rsidR="00C149F7" w:rsidRPr="00993034" w:rsidRDefault="00C149F7" w:rsidP="00C92622">
      <w:pPr>
        <w:pStyle w:val="Textoindependiente"/>
        <w:jc w:val="both"/>
        <w:rPr>
          <w:b/>
          <w:bCs/>
          <w:sz w:val="19"/>
          <w:szCs w:val="19"/>
        </w:rPr>
      </w:pPr>
    </w:p>
    <w:p w14:paraId="740423A8" w14:textId="77777777" w:rsidR="00C92622" w:rsidRPr="00993034" w:rsidRDefault="00C92622" w:rsidP="00C92622">
      <w:pPr>
        <w:pStyle w:val="Textoindependiente"/>
        <w:jc w:val="both"/>
        <w:rPr>
          <w:b/>
          <w:bCs/>
          <w:sz w:val="19"/>
          <w:szCs w:val="19"/>
        </w:rPr>
      </w:pPr>
    </w:p>
    <w:p w14:paraId="5DD8D612" w14:textId="77777777" w:rsidR="00937EF7" w:rsidRPr="00993034" w:rsidRDefault="00937EF7" w:rsidP="00C92622">
      <w:pPr>
        <w:pStyle w:val="Textoindependiente"/>
        <w:jc w:val="center"/>
        <w:rPr>
          <w:b/>
          <w:bCs/>
          <w:sz w:val="19"/>
          <w:szCs w:val="19"/>
        </w:rPr>
      </w:pPr>
      <w:r w:rsidRPr="00993034">
        <w:rPr>
          <w:b/>
          <w:bCs/>
          <w:sz w:val="19"/>
          <w:szCs w:val="19"/>
        </w:rPr>
        <w:t>De los instrumentos de rendición de cuentas</w:t>
      </w:r>
    </w:p>
    <w:p w14:paraId="62995C0F" w14:textId="77777777" w:rsidR="00C149F7" w:rsidRPr="00993034" w:rsidRDefault="00C149F7" w:rsidP="00C92622">
      <w:pPr>
        <w:pStyle w:val="Textoindependiente"/>
        <w:jc w:val="center"/>
        <w:rPr>
          <w:b/>
          <w:bCs/>
          <w:sz w:val="19"/>
          <w:szCs w:val="19"/>
        </w:rPr>
      </w:pPr>
    </w:p>
    <w:p w14:paraId="306D9E64" w14:textId="77777777" w:rsidR="00937EF7" w:rsidRPr="00993034" w:rsidRDefault="00937EF7" w:rsidP="00C92622">
      <w:pPr>
        <w:pStyle w:val="Textoindependiente"/>
        <w:jc w:val="center"/>
        <w:rPr>
          <w:b/>
          <w:bCs/>
          <w:sz w:val="19"/>
          <w:szCs w:val="19"/>
        </w:rPr>
      </w:pPr>
      <w:r w:rsidRPr="00993034">
        <w:rPr>
          <w:b/>
          <w:bCs/>
          <w:sz w:val="19"/>
          <w:szCs w:val="19"/>
        </w:rPr>
        <w:t>Sección Primera</w:t>
      </w:r>
    </w:p>
    <w:p w14:paraId="78622E3A" w14:textId="77777777" w:rsidR="00C92622" w:rsidRPr="00993034" w:rsidRDefault="00C92622" w:rsidP="00C92622">
      <w:pPr>
        <w:pStyle w:val="Textoindependiente"/>
        <w:jc w:val="center"/>
        <w:rPr>
          <w:b/>
          <w:bCs/>
          <w:sz w:val="19"/>
          <w:szCs w:val="19"/>
        </w:rPr>
      </w:pPr>
    </w:p>
    <w:p w14:paraId="69946758" w14:textId="77777777" w:rsidR="00937EF7" w:rsidRPr="00993034" w:rsidRDefault="00937EF7" w:rsidP="00C92622">
      <w:pPr>
        <w:pStyle w:val="Textoindependiente"/>
        <w:jc w:val="center"/>
        <w:rPr>
          <w:b/>
          <w:bCs/>
          <w:sz w:val="19"/>
          <w:szCs w:val="19"/>
        </w:rPr>
      </w:pPr>
      <w:r w:rsidRPr="00993034">
        <w:rPr>
          <w:b/>
          <w:bCs/>
          <w:sz w:val="19"/>
          <w:szCs w:val="19"/>
        </w:rPr>
        <w:t>Del sistema de evolución patrimonial, de declaraci</w:t>
      </w:r>
      <w:r w:rsidR="00C149F7" w:rsidRPr="00993034">
        <w:rPr>
          <w:b/>
          <w:bCs/>
          <w:sz w:val="19"/>
          <w:szCs w:val="19"/>
        </w:rPr>
        <w:t xml:space="preserve">ón de intereses y constancia de </w:t>
      </w:r>
      <w:r w:rsidRPr="00993034">
        <w:rPr>
          <w:b/>
          <w:bCs/>
          <w:sz w:val="19"/>
          <w:szCs w:val="19"/>
        </w:rPr>
        <w:t>presentación de declaración fiscal</w:t>
      </w:r>
    </w:p>
    <w:p w14:paraId="7D4D99F8" w14:textId="77777777" w:rsidR="00C149F7" w:rsidRPr="00993034" w:rsidRDefault="00C149F7" w:rsidP="00C92622">
      <w:pPr>
        <w:pStyle w:val="Textoindependiente"/>
        <w:jc w:val="both"/>
        <w:rPr>
          <w:b/>
          <w:bCs/>
          <w:sz w:val="19"/>
          <w:szCs w:val="19"/>
        </w:rPr>
      </w:pPr>
    </w:p>
    <w:p w14:paraId="2518BABA" w14:textId="77777777" w:rsidR="00937EF7" w:rsidRPr="00993034" w:rsidRDefault="00937EF7" w:rsidP="00C92622">
      <w:pPr>
        <w:pStyle w:val="Textoindependiente"/>
        <w:jc w:val="both"/>
        <w:rPr>
          <w:sz w:val="19"/>
          <w:szCs w:val="19"/>
        </w:rPr>
      </w:pPr>
      <w:r w:rsidRPr="00993034">
        <w:rPr>
          <w:b/>
          <w:bCs/>
          <w:sz w:val="19"/>
          <w:szCs w:val="19"/>
        </w:rPr>
        <w:t xml:space="preserve">Artículo 25. </w:t>
      </w:r>
      <w:r w:rsidRPr="00993034">
        <w:rPr>
          <w:sz w:val="19"/>
          <w:szCs w:val="19"/>
        </w:rPr>
        <w:t>Los Entes Públicos inscribirán en el Sistema Nacional de Servidores Públicos y</w:t>
      </w:r>
      <w:r w:rsidR="0092118A" w:rsidRPr="00993034">
        <w:rPr>
          <w:sz w:val="19"/>
          <w:szCs w:val="19"/>
        </w:rPr>
        <w:t xml:space="preserve"> </w:t>
      </w:r>
      <w:r w:rsidRPr="00993034">
        <w:rPr>
          <w:sz w:val="19"/>
          <w:szCs w:val="19"/>
        </w:rPr>
        <w:t>Particulares Sancionados de la Plataforma Digital Nacional, en los términos de las disposiciones</w:t>
      </w:r>
      <w:r w:rsidR="0092118A" w:rsidRPr="00993034">
        <w:rPr>
          <w:sz w:val="19"/>
          <w:szCs w:val="19"/>
        </w:rPr>
        <w:t xml:space="preserve"> </w:t>
      </w:r>
      <w:r w:rsidRPr="00993034">
        <w:rPr>
          <w:sz w:val="19"/>
          <w:szCs w:val="19"/>
        </w:rPr>
        <w:t>aplicables, y se harán públicas de conformidad con lo dispuesto en la Ley General del Sistema</w:t>
      </w:r>
      <w:r w:rsidR="0092118A" w:rsidRPr="00993034">
        <w:rPr>
          <w:sz w:val="19"/>
          <w:szCs w:val="19"/>
        </w:rPr>
        <w:t xml:space="preserve"> </w:t>
      </w:r>
      <w:r w:rsidRPr="00993034">
        <w:rPr>
          <w:sz w:val="19"/>
          <w:szCs w:val="19"/>
        </w:rPr>
        <w:t>Nacional Anticorrupción y las disposiciones legales en materia de transparencia, las constancias</w:t>
      </w:r>
      <w:r w:rsidR="0092118A" w:rsidRPr="00993034">
        <w:rPr>
          <w:sz w:val="19"/>
          <w:szCs w:val="19"/>
        </w:rPr>
        <w:t xml:space="preserve"> </w:t>
      </w:r>
      <w:r w:rsidRPr="00993034">
        <w:rPr>
          <w:sz w:val="19"/>
          <w:szCs w:val="19"/>
        </w:rPr>
        <w:t>de sanción o de inhabilitación que se encuentren firmes en contra de los servidores públicos o</w:t>
      </w:r>
      <w:r w:rsidR="0092118A" w:rsidRPr="00993034">
        <w:rPr>
          <w:sz w:val="19"/>
          <w:szCs w:val="19"/>
        </w:rPr>
        <w:t xml:space="preserve"> </w:t>
      </w:r>
      <w:r w:rsidRPr="00993034">
        <w:rPr>
          <w:sz w:val="19"/>
          <w:szCs w:val="19"/>
        </w:rPr>
        <w:t>particulares que hayan sido sancionados por actos vinculados con faltas graves en los términos</w:t>
      </w:r>
      <w:r w:rsidR="0092118A" w:rsidRPr="00993034">
        <w:rPr>
          <w:sz w:val="19"/>
          <w:szCs w:val="19"/>
        </w:rPr>
        <w:t xml:space="preserve"> </w:t>
      </w:r>
      <w:r w:rsidRPr="00993034">
        <w:rPr>
          <w:sz w:val="19"/>
          <w:szCs w:val="19"/>
        </w:rPr>
        <w:t>de la Ley General, esta Ley y demás disposiciones aplicables, así como las anotaciones de</w:t>
      </w:r>
      <w:r w:rsidR="0092118A" w:rsidRPr="00993034">
        <w:rPr>
          <w:sz w:val="19"/>
          <w:szCs w:val="19"/>
        </w:rPr>
        <w:t xml:space="preserve"> </w:t>
      </w:r>
      <w:r w:rsidRPr="00993034">
        <w:rPr>
          <w:sz w:val="19"/>
          <w:szCs w:val="19"/>
        </w:rPr>
        <w:t xml:space="preserve">aquellas abstenciones que hayan realizado las Autoridades investigadoras o el Tribunal </w:t>
      </w:r>
      <w:r w:rsidRPr="00993034">
        <w:rPr>
          <w:sz w:val="19"/>
          <w:szCs w:val="19"/>
        </w:rPr>
        <w:lastRenderedPageBreak/>
        <w:t>en los</w:t>
      </w:r>
      <w:r w:rsidR="0092118A" w:rsidRPr="00993034">
        <w:rPr>
          <w:sz w:val="19"/>
          <w:szCs w:val="19"/>
        </w:rPr>
        <w:t xml:space="preserve"> </w:t>
      </w:r>
      <w:r w:rsidRPr="00993034">
        <w:rPr>
          <w:sz w:val="19"/>
          <w:szCs w:val="19"/>
        </w:rPr>
        <w:t>términos de los artículos 77 y 80, de la Ley General.</w:t>
      </w:r>
    </w:p>
    <w:p w14:paraId="40C04052" w14:textId="77777777" w:rsidR="0092118A" w:rsidRPr="00993034" w:rsidRDefault="0092118A" w:rsidP="00C92622">
      <w:pPr>
        <w:pStyle w:val="Textoindependiente"/>
        <w:jc w:val="both"/>
        <w:rPr>
          <w:sz w:val="19"/>
          <w:szCs w:val="19"/>
        </w:rPr>
      </w:pPr>
    </w:p>
    <w:p w14:paraId="2A705FF5" w14:textId="77777777" w:rsidR="00937EF7" w:rsidRPr="00993034" w:rsidRDefault="00937EF7" w:rsidP="00C92622">
      <w:pPr>
        <w:pStyle w:val="Textoindependiente"/>
        <w:jc w:val="both"/>
        <w:rPr>
          <w:sz w:val="19"/>
          <w:szCs w:val="19"/>
        </w:rPr>
      </w:pPr>
      <w:r w:rsidRPr="00993034">
        <w:rPr>
          <w:sz w:val="19"/>
          <w:szCs w:val="19"/>
        </w:rPr>
        <w:t>En el caso de las Dependencias y Entidades de la Administración Pública del Estado, dicha</w:t>
      </w:r>
      <w:r w:rsidR="0092118A" w:rsidRPr="00993034">
        <w:rPr>
          <w:sz w:val="19"/>
          <w:szCs w:val="19"/>
        </w:rPr>
        <w:t xml:space="preserve"> </w:t>
      </w:r>
      <w:r w:rsidRPr="00993034">
        <w:rPr>
          <w:sz w:val="19"/>
          <w:szCs w:val="19"/>
        </w:rPr>
        <w:t>inscripción quedará a cargo de la Secretaría. En los Poderes Legislativo y Judicial, en los</w:t>
      </w:r>
      <w:r w:rsidR="0092118A" w:rsidRPr="00993034">
        <w:rPr>
          <w:sz w:val="19"/>
          <w:szCs w:val="19"/>
        </w:rPr>
        <w:t xml:space="preserve"> </w:t>
      </w:r>
      <w:r w:rsidRPr="00993034">
        <w:rPr>
          <w:sz w:val="19"/>
          <w:szCs w:val="19"/>
        </w:rPr>
        <w:t>Municipios y en los organismos Constitucionales Autónomos, los Órganos Internos de Control</w:t>
      </w:r>
      <w:r w:rsidR="0092118A" w:rsidRPr="00993034">
        <w:rPr>
          <w:sz w:val="19"/>
          <w:szCs w:val="19"/>
        </w:rPr>
        <w:t xml:space="preserve"> </w:t>
      </w:r>
      <w:r w:rsidRPr="00993034">
        <w:rPr>
          <w:sz w:val="19"/>
          <w:szCs w:val="19"/>
        </w:rPr>
        <w:t>respectivos, serán los encargados de realizarla.</w:t>
      </w:r>
    </w:p>
    <w:p w14:paraId="341E0F80" w14:textId="77777777" w:rsidR="0092118A" w:rsidRPr="00993034" w:rsidRDefault="0092118A" w:rsidP="00C92622">
      <w:pPr>
        <w:pStyle w:val="Textoindependiente"/>
        <w:jc w:val="both"/>
        <w:rPr>
          <w:sz w:val="19"/>
          <w:szCs w:val="19"/>
        </w:rPr>
      </w:pPr>
    </w:p>
    <w:p w14:paraId="00455EA5" w14:textId="77777777" w:rsidR="00937EF7" w:rsidRPr="00993034" w:rsidRDefault="00937EF7" w:rsidP="00C92622">
      <w:pPr>
        <w:pStyle w:val="Textoindependiente"/>
        <w:jc w:val="both"/>
        <w:rPr>
          <w:sz w:val="19"/>
          <w:szCs w:val="19"/>
        </w:rPr>
      </w:pPr>
      <w:r w:rsidRPr="00993034">
        <w:rPr>
          <w:sz w:val="19"/>
          <w:szCs w:val="19"/>
        </w:rPr>
        <w:t>Los Entes Públicos, previo al nombramiento, designación o contratación de quienes pretendan</w:t>
      </w:r>
      <w:r w:rsidR="0092118A" w:rsidRPr="00993034">
        <w:rPr>
          <w:sz w:val="19"/>
          <w:szCs w:val="19"/>
        </w:rPr>
        <w:t xml:space="preserve"> </w:t>
      </w:r>
      <w:r w:rsidRPr="00993034">
        <w:rPr>
          <w:sz w:val="19"/>
          <w:szCs w:val="19"/>
        </w:rPr>
        <w:t>ingresar al servicio público, consultarán el Sistema Nacional de Servidores Públicos y Particulares</w:t>
      </w:r>
      <w:r w:rsidR="0092118A" w:rsidRPr="00993034">
        <w:rPr>
          <w:sz w:val="19"/>
          <w:szCs w:val="19"/>
        </w:rPr>
        <w:t xml:space="preserve"> </w:t>
      </w:r>
      <w:r w:rsidRPr="00993034">
        <w:rPr>
          <w:sz w:val="19"/>
          <w:szCs w:val="19"/>
        </w:rPr>
        <w:t>Sancionados de la Plataforma Digital Nacional, con el fin de verificar si existen inhabilitaciones</w:t>
      </w:r>
      <w:r w:rsidR="005A1C24" w:rsidRPr="00993034">
        <w:rPr>
          <w:sz w:val="19"/>
          <w:szCs w:val="19"/>
        </w:rPr>
        <w:t xml:space="preserve"> </w:t>
      </w:r>
      <w:r w:rsidRPr="00993034">
        <w:rPr>
          <w:sz w:val="19"/>
          <w:szCs w:val="19"/>
        </w:rPr>
        <w:t>de dichas personas.</w:t>
      </w:r>
    </w:p>
    <w:p w14:paraId="004C9BD0" w14:textId="77777777" w:rsidR="00C149F7" w:rsidRPr="00993034" w:rsidRDefault="00C149F7" w:rsidP="00C92622">
      <w:pPr>
        <w:pStyle w:val="Textoindependiente"/>
        <w:jc w:val="both"/>
        <w:rPr>
          <w:b/>
          <w:bCs/>
          <w:sz w:val="19"/>
          <w:szCs w:val="19"/>
        </w:rPr>
      </w:pPr>
    </w:p>
    <w:p w14:paraId="16023310" w14:textId="77777777" w:rsidR="00937EF7" w:rsidRPr="00993034" w:rsidRDefault="00937EF7" w:rsidP="00C92622">
      <w:pPr>
        <w:pStyle w:val="Textoindependiente"/>
        <w:jc w:val="both"/>
        <w:rPr>
          <w:sz w:val="19"/>
          <w:szCs w:val="19"/>
        </w:rPr>
      </w:pPr>
      <w:r w:rsidRPr="00993034">
        <w:rPr>
          <w:b/>
          <w:bCs/>
          <w:sz w:val="19"/>
          <w:szCs w:val="19"/>
        </w:rPr>
        <w:t xml:space="preserve">Artículo 26. </w:t>
      </w:r>
      <w:r w:rsidRPr="00993034">
        <w:rPr>
          <w:sz w:val="19"/>
          <w:szCs w:val="19"/>
        </w:rPr>
        <w:t>La información relacionada con las declaraciones de situación patrimonial y de</w:t>
      </w:r>
      <w:r w:rsidR="0092118A" w:rsidRPr="00993034">
        <w:rPr>
          <w:sz w:val="19"/>
          <w:szCs w:val="19"/>
        </w:rPr>
        <w:t xml:space="preserve"> </w:t>
      </w:r>
      <w:r w:rsidRPr="00993034">
        <w:rPr>
          <w:sz w:val="19"/>
          <w:szCs w:val="19"/>
        </w:rPr>
        <w:t>intereses, podrá ser solicitada y utilizada por el Ministerio Público, los Tribunales o las autoridades</w:t>
      </w:r>
      <w:r w:rsidR="0092118A" w:rsidRPr="00993034">
        <w:rPr>
          <w:sz w:val="19"/>
          <w:szCs w:val="19"/>
        </w:rPr>
        <w:t xml:space="preserve"> </w:t>
      </w:r>
      <w:r w:rsidRPr="00993034">
        <w:rPr>
          <w:sz w:val="19"/>
          <w:szCs w:val="19"/>
        </w:rPr>
        <w:t>judiciales en el ejercicio de sus respectivas atribuciones, el Servidor Público interesado o bien,</w:t>
      </w:r>
      <w:r w:rsidR="0092118A" w:rsidRPr="00993034">
        <w:rPr>
          <w:sz w:val="19"/>
          <w:szCs w:val="19"/>
        </w:rPr>
        <w:t xml:space="preserve"> </w:t>
      </w:r>
      <w:r w:rsidRPr="00993034">
        <w:rPr>
          <w:sz w:val="19"/>
          <w:szCs w:val="19"/>
        </w:rPr>
        <w:t>cuando las Autoridades investigadoras, substanciadoras o resolutoras lo requieran con motivo de</w:t>
      </w:r>
      <w:r w:rsidR="0092118A" w:rsidRPr="00993034">
        <w:rPr>
          <w:sz w:val="19"/>
          <w:szCs w:val="19"/>
        </w:rPr>
        <w:t xml:space="preserve"> </w:t>
      </w:r>
      <w:r w:rsidRPr="00993034">
        <w:rPr>
          <w:sz w:val="19"/>
          <w:szCs w:val="19"/>
        </w:rPr>
        <w:t>la investigación o la resolución de procedimientos de responsabilidades administrativas.</w:t>
      </w:r>
    </w:p>
    <w:p w14:paraId="6D6DAD03" w14:textId="77777777" w:rsidR="00C149F7" w:rsidRPr="00993034" w:rsidRDefault="00C149F7" w:rsidP="00C92622">
      <w:pPr>
        <w:pStyle w:val="Textoindependiente"/>
        <w:jc w:val="both"/>
        <w:rPr>
          <w:b/>
          <w:bCs/>
          <w:sz w:val="19"/>
          <w:szCs w:val="19"/>
        </w:rPr>
      </w:pPr>
    </w:p>
    <w:p w14:paraId="239339D8" w14:textId="77777777" w:rsidR="00937EF7" w:rsidRPr="00993034" w:rsidRDefault="00937EF7" w:rsidP="00C92622">
      <w:pPr>
        <w:pStyle w:val="Textoindependiente"/>
        <w:jc w:val="both"/>
        <w:rPr>
          <w:sz w:val="19"/>
          <w:szCs w:val="19"/>
        </w:rPr>
      </w:pPr>
      <w:r w:rsidRPr="00993034">
        <w:rPr>
          <w:b/>
          <w:bCs/>
          <w:sz w:val="19"/>
          <w:szCs w:val="19"/>
        </w:rPr>
        <w:t xml:space="preserve">Artículo 27. </w:t>
      </w:r>
      <w:r w:rsidRPr="00993034">
        <w:rPr>
          <w:sz w:val="19"/>
          <w:szCs w:val="19"/>
        </w:rPr>
        <w:t>Las declaraciones patrimoniales y de intereses serán públicas salvo los rubros cuya</w:t>
      </w:r>
      <w:r w:rsidR="005A1C24" w:rsidRPr="00993034">
        <w:rPr>
          <w:sz w:val="19"/>
          <w:szCs w:val="19"/>
        </w:rPr>
        <w:t xml:space="preserve"> </w:t>
      </w:r>
      <w:r w:rsidRPr="00993034">
        <w:rPr>
          <w:sz w:val="19"/>
          <w:szCs w:val="19"/>
        </w:rPr>
        <w:t>publicidad pueda afectar la vida privada o los datos personales protegidos por la Constitución.</w:t>
      </w:r>
      <w:r w:rsidR="005A1C24" w:rsidRPr="00993034">
        <w:rPr>
          <w:sz w:val="19"/>
          <w:szCs w:val="19"/>
        </w:rPr>
        <w:t xml:space="preserve"> </w:t>
      </w:r>
      <w:r w:rsidRPr="00993034">
        <w:rPr>
          <w:sz w:val="19"/>
          <w:szCs w:val="19"/>
        </w:rPr>
        <w:t>Para tal efecto, el Comité Coordinador, a propuesta del Comité de Participación Ciudadana,</w:t>
      </w:r>
      <w:r w:rsidR="005A1C24" w:rsidRPr="00993034">
        <w:rPr>
          <w:sz w:val="19"/>
          <w:szCs w:val="19"/>
        </w:rPr>
        <w:t xml:space="preserve"> </w:t>
      </w:r>
      <w:r w:rsidRPr="00993034">
        <w:rPr>
          <w:sz w:val="19"/>
          <w:szCs w:val="19"/>
        </w:rPr>
        <w:t>emitirá los formatos respectivos, garantizando que los rubros que pudieran afectar los derechos</w:t>
      </w:r>
      <w:r w:rsidR="005A1C24" w:rsidRPr="00993034">
        <w:rPr>
          <w:sz w:val="19"/>
          <w:szCs w:val="19"/>
        </w:rPr>
        <w:t xml:space="preserve"> </w:t>
      </w:r>
      <w:r w:rsidRPr="00993034">
        <w:rPr>
          <w:sz w:val="19"/>
          <w:szCs w:val="19"/>
        </w:rPr>
        <w:t>aludidos queden en resguardo de las autoridades competentes.</w:t>
      </w:r>
    </w:p>
    <w:p w14:paraId="621ED2C8" w14:textId="77777777" w:rsidR="00C149F7" w:rsidRPr="00993034" w:rsidRDefault="00C149F7" w:rsidP="00C92622">
      <w:pPr>
        <w:pStyle w:val="Textoindependiente"/>
        <w:jc w:val="both"/>
        <w:rPr>
          <w:b/>
          <w:bCs/>
          <w:sz w:val="19"/>
          <w:szCs w:val="19"/>
        </w:rPr>
      </w:pPr>
    </w:p>
    <w:p w14:paraId="53892F27" w14:textId="77777777" w:rsidR="00937EF7" w:rsidRPr="00993034" w:rsidRDefault="00937EF7" w:rsidP="00C92622">
      <w:pPr>
        <w:pStyle w:val="Textoindependiente"/>
        <w:jc w:val="both"/>
        <w:rPr>
          <w:sz w:val="19"/>
          <w:szCs w:val="19"/>
        </w:rPr>
      </w:pPr>
      <w:r w:rsidRPr="00993034">
        <w:rPr>
          <w:b/>
          <w:bCs/>
          <w:sz w:val="19"/>
          <w:szCs w:val="19"/>
        </w:rPr>
        <w:t xml:space="preserve">Artículo 28. </w:t>
      </w:r>
      <w:r w:rsidRPr="00993034">
        <w:rPr>
          <w:sz w:val="19"/>
          <w:szCs w:val="19"/>
        </w:rPr>
        <w:t>La Secretaría y los Órganos internos de control, según sea el caso, deberán realizar</w:t>
      </w:r>
      <w:r w:rsidR="005A1C24" w:rsidRPr="00993034">
        <w:rPr>
          <w:sz w:val="19"/>
          <w:szCs w:val="19"/>
        </w:rPr>
        <w:t xml:space="preserve"> </w:t>
      </w:r>
      <w:r w:rsidRPr="00993034">
        <w:rPr>
          <w:sz w:val="19"/>
          <w:szCs w:val="19"/>
        </w:rPr>
        <w:t>una verificación aleatoria de las declaraciones patrimoniales que obren en el sistema de evolución</w:t>
      </w:r>
      <w:r w:rsidR="005A1C24" w:rsidRPr="00993034">
        <w:rPr>
          <w:sz w:val="19"/>
          <w:szCs w:val="19"/>
        </w:rPr>
        <w:t xml:space="preserve"> </w:t>
      </w:r>
      <w:r w:rsidRPr="00993034">
        <w:rPr>
          <w:sz w:val="19"/>
          <w:szCs w:val="19"/>
        </w:rPr>
        <w:t>patrimonial, de declaración de intereses y constancia de presentación de declaración fiscal, así</w:t>
      </w:r>
      <w:r w:rsidR="005A1C24" w:rsidRPr="00993034">
        <w:rPr>
          <w:sz w:val="19"/>
          <w:szCs w:val="19"/>
        </w:rPr>
        <w:t xml:space="preserve"> </w:t>
      </w:r>
      <w:r w:rsidRPr="00993034">
        <w:rPr>
          <w:sz w:val="19"/>
          <w:szCs w:val="19"/>
        </w:rPr>
        <w:t>como de la evolución del patrimonio de los Servidores Públicos. De no existir ninguna anomalía</w:t>
      </w:r>
      <w:r w:rsidR="005A1C24" w:rsidRPr="00993034">
        <w:rPr>
          <w:sz w:val="19"/>
          <w:szCs w:val="19"/>
        </w:rPr>
        <w:t xml:space="preserve"> </w:t>
      </w:r>
      <w:r w:rsidRPr="00993034">
        <w:rPr>
          <w:sz w:val="19"/>
          <w:szCs w:val="19"/>
        </w:rPr>
        <w:t>expedirán la certificación correspondiente, la cual se anotará en dicho sistema. En caso contrario,</w:t>
      </w:r>
      <w:r w:rsidR="005A1C24" w:rsidRPr="00993034">
        <w:rPr>
          <w:sz w:val="19"/>
          <w:szCs w:val="19"/>
        </w:rPr>
        <w:t xml:space="preserve"> </w:t>
      </w:r>
      <w:r w:rsidRPr="00993034">
        <w:rPr>
          <w:sz w:val="19"/>
          <w:szCs w:val="19"/>
        </w:rPr>
        <w:t>iniciarán la investigación que corresponda.</w:t>
      </w:r>
    </w:p>
    <w:p w14:paraId="50E2C59B" w14:textId="77777777" w:rsidR="00C149F7" w:rsidRPr="00993034" w:rsidRDefault="00C149F7" w:rsidP="00C92622">
      <w:pPr>
        <w:pStyle w:val="Textoindependiente"/>
        <w:jc w:val="both"/>
        <w:rPr>
          <w:b/>
          <w:bCs/>
          <w:sz w:val="19"/>
          <w:szCs w:val="19"/>
        </w:rPr>
      </w:pPr>
    </w:p>
    <w:p w14:paraId="26C3AE5E" w14:textId="77777777" w:rsidR="00937EF7" w:rsidRPr="00993034" w:rsidRDefault="00937EF7" w:rsidP="00C92622">
      <w:pPr>
        <w:pStyle w:val="Textoindependiente"/>
        <w:jc w:val="both"/>
        <w:rPr>
          <w:sz w:val="19"/>
          <w:szCs w:val="19"/>
        </w:rPr>
      </w:pPr>
      <w:r w:rsidRPr="00993034">
        <w:rPr>
          <w:b/>
          <w:bCs/>
          <w:sz w:val="19"/>
          <w:szCs w:val="19"/>
        </w:rPr>
        <w:t xml:space="preserve">Artículo 29. </w:t>
      </w:r>
      <w:r w:rsidRPr="00993034">
        <w:rPr>
          <w:sz w:val="19"/>
          <w:szCs w:val="19"/>
        </w:rPr>
        <w:t>La Secretaría, así como los Órganos internos de control de los entes públicos, según</w:t>
      </w:r>
      <w:r w:rsidR="005A1C24" w:rsidRPr="00993034">
        <w:rPr>
          <w:sz w:val="19"/>
          <w:szCs w:val="19"/>
        </w:rPr>
        <w:t xml:space="preserve"> </w:t>
      </w:r>
      <w:r w:rsidRPr="00993034">
        <w:rPr>
          <w:sz w:val="19"/>
          <w:szCs w:val="19"/>
        </w:rPr>
        <w:t>corresponda, serán responsables de inscribir y mantener actualizado el sistema de evolución</w:t>
      </w:r>
      <w:r w:rsidR="005A1C24" w:rsidRPr="00993034">
        <w:rPr>
          <w:sz w:val="19"/>
          <w:szCs w:val="19"/>
        </w:rPr>
        <w:t xml:space="preserve"> </w:t>
      </w:r>
      <w:r w:rsidRPr="00993034">
        <w:rPr>
          <w:sz w:val="19"/>
          <w:szCs w:val="19"/>
        </w:rPr>
        <w:t>patrimonial, de declaración de intereses y constancia de presentación de declaración fiscal, de la</w:t>
      </w:r>
      <w:r w:rsidR="005A1C24" w:rsidRPr="00993034">
        <w:rPr>
          <w:sz w:val="19"/>
          <w:szCs w:val="19"/>
        </w:rPr>
        <w:t xml:space="preserve"> </w:t>
      </w:r>
      <w:r w:rsidRPr="00993034">
        <w:rPr>
          <w:sz w:val="19"/>
          <w:szCs w:val="19"/>
        </w:rPr>
        <w:t>Plataforma Digital Estatal, la información correspondiente a los Declarantes a su cargo. Asimismo,</w:t>
      </w:r>
      <w:r w:rsidR="005A1C24" w:rsidRPr="00993034">
        <w:rPr>
          <w:sz w:val="19"/>
          <w:szCs w:val="19"/>
        </w:rPr>
        <w:t xml:space="preserve"> </w:t>
      </w:r>
      <w:r w:rsidRPr="00993034">
        <w:rPr>
          <w:sz w:val="19"/>
          <w:szCs w:val="19"/>
        </w:rPr>
        <w:t>verificarán la situación o posible actualización de algún Conflicto de Interés, según la información</w:t>
      </w:r>
      <w:r w:rsidR="005A1C24" w:rsidRPr="00993034">
        <w:rPr>
          <w:sz w:val="19"/>
          <w:szCs w:val="19"/>
        </w:rPr>
        <w:t xml:space="preserve"> </w:t>
      </w:r>
      <w:r w:rsidRPr="00993034">
        <w:rPr>
          <w:sz w:val="19"/>
          <w:szCs w:val="19"/>
        </w:rPr>
        <w:t xml:space="preserve">proporcionada, llevarán el seguimiento de la evolución y </w:t>
      </w:r>
      <w:r w:rsidRPr="00993034">
        <w:rPr>
          <w:sz w:val="19"/>
          <w:szCs w:val="19"/>
        </w:rPr>
        <w:lastRenderedPageBreak/>
        <w:t>la verificación de la situación patrimonial</w:t>
      </w:r>
      <w:r w:rsidR="005A1C24" w:rsidRPr="00993034">
        <w:rPr>
          <w:sz w:val="19"/>
          <w:szCs w:val="19"/>
        </w:rPr>
        <w:t xml:space="preserve"> </w:t>
      </w:r>
      <w:r w:rsidRPr="00993034">
        <w:rPr>
          <w:sz w:val="19"/>
          <w:szCs w:val="19"/>
        </w:rPr>
        <w:t>de dichos Declarantes, en los términos de la presente Ley y la Ley General. Para tales efectos,</w:t>
      </w:r>
      <w:r w:rsidR="005A1C24" w:rsidRPr="00993034">
        <w:rPr>
          <w:sz w:val="19"/>
          <w:szCs w:val="19"/>
        </w:rPr>
        <w:t xml:space="preserve"> </w:t>
      </w:r>
      <w:r w:rsidRPr="00993034">
        <w:rPr>
          <w:sz w:val="19"/>
          <w:szCs w:val="19"/>
        </w:rPr>
        <w:t>la Secretaría podrá firmar convenios con las distintas autoridades que tengan a su disposición</w:t>
      </w:r>
      <w:r w:rsidR="005A1C24" w:rsidRPr="00993034">
        <w:rPr>
          <w:sz w:val="19"/>
          <w:szCs w:val="19"/>
        </w:rPr>
        <w:t xml:space="preserve"> </w:t>
      </w:r>
      <w:r w:rsidRPr="00993034">
        <w:rPr>
          <w:sz w:val="19"/>
          <w:szCs w:val="19"/>
        </w:rPr>
        <w:t>datos, información o documentos que puedan servir para verificar la información declarada por</w:t>
      </w:r>
      <w:r w:rsidR="005A1C24" w:rsidRPr="00993034">
        <w:rPr>
          <w:sz w:val="19"/>
          <w:szCs w:val="19"/>
        </w:rPr>
        <w:t xml:space="preserve"> </w:t>
      </w:r>
      <w:r w:rsidRPr="00993034">
        <w:rPr>
          <w:sz w:val="19"/>
          <w:szCs w:val="19"/>
        </w:rPr>
        <w:t>los Servidores Públicos.</w:t>
      </w:r>
    </w:p>
    <w:p w14:paraId="3C050492" w14:textId="77777777" w:rsidR="00C149F7" w:rsidRPr="00993034" w:rsidRDefault="00C149F7" w:rsidP="00C92622">
      <w:pPr>
        <w:pStyle w:val="Textoindependiente"/>
        <w:jc w:val="both"/>
        <w:rPr>
          <w:b/>
          <w:bCs/>
          <w:sz w:val="19"/>
          <w:szCs w:val="19"/>
        </w:rPr>
      </w:pPr>
    </w:p>
    <w:p w14:paraId="278D2643" w14:textId="77777777" w:rsidR="00C92622" w:rsidRPr="00993034" w:rsidRDefault="00C92622" w:rsidP="00C92622">
      <w:pPr>
        <w:pStyle w:val="Textoindependiente"/>
        <w:jc w:val="both"/>
        <w:rPr>
          <w:b/>
          <w:bCs/>
          <w:sz w:val="19"/>
          <w:szCs w:val="19"/>
        </w:rPr>
      </w:pPr>
    </w:p>
    <w:p w14:paraId="6D01AE48" w14:textId="77777777" w:rsidR="00937EF7" w:rsidRPr="00993034" w:rsidRDefault="00937EF7" w:rsidP="00C92622">
      <w:pPr>
        <w:pStyle w:val="Textoindependiente"/>
        <w:jc w:val="center"/>
        <w:rPr>
          <w:b/>
          <w:bCs/>
          <w:sz w:val="19"/>
          <w:szCs w:val="19"/>
        </w:rPr>
      </w:pPr>
      <w:r w:rsidRPr="00993034">
        <w:rPr>
          <w:b/>
          <w:bCs/>
          <w:sz w:val="19"/>
          <w:szCs w:val="19"/>
        </w:rPr>
        <w:t>Sección Segunda</w:t>
      </w:r>
    </w:p>
    <w:p w14:paraId="7487E71B" w14:textId="77777777" w:rsidR="00937EF7" w:rsidRPr="00993034" w:rsidRDefault="00937EF7" w:rsidP="00C92622">
      <w:pPr>
        <w:pStyle w:val="Textoindependiente"/>
        <w:jc w:val="center"/>
        <w:rPr>
          <w:b/>
          <w:bCs/>
          <w:sz w:val="19"/>
          <w:szCs w:val="19"/>
        </w:rPr>
      </w:pPr>
      <w:r w:rsidRPr="00993034">
        <w:rPr>
          <w:b/>
          <w:bCs/>
          <w:sz w:val="19"/>
          <w:szCs w:val="19"/>
        </w:rPr>
        <w:t>De los sujetos obligados a presentar declaración patrimonial y de intereses</w:t>
      </w:r>
    </w:p>
    <w:p w14:paraId="1CB9E6D4" w14:textId="77777777" w:rsidR="00C149F7" w:rsidRPr="00993034" w:rsidRDefault="00C149F7" w:rsidP="00C92622">
      <w:pPr>
        <w:pStyle w:val="Textoindependiente"/>
        <w:jc w:val="both"/>
        <w:rPr>
          <w:b/>
          <w:bCs/>
          <w:sz w:val="19"/>
          <w:szCs w:val="19"/>
        </w:rPr>
      </w:pPr>
    </w:p>
    <w:p w14:paraId="7E0B3CB7" w14:textId="171B2488" w:rsidR="00937EF7" w:rsidRPr="00EC2720" w:rsidRDefault="00937EF7" w:rsidP="00C92622">
      <w:pPr>
        <w:pStyle w:val="Textoindependiente"/>
        <w:jc w:val="both"/>
        <w:rPr>
          <w:i/>
          <w:iCs/>
          <w:sz w:val="19"/>
          <w:szCs w:val="19"/>
        </w:rPr>
      </w:pPr>
      <w:r w:rsidRPr="00EC2720">
        <w:rPr>
          <w:b/>
          <w:bCs/>
          <w:i/>
          <w:iCs/>
          <w:sz w:val="19"/>
          <w:szCs w:val="19"/>
        </w:rPr>
        <w:t xml:space="preserve">Artículo 30. </w:t>
      </w:r>
      <w:r w:rsidRPr="00EC2720">
        <w:rPr>
          <w:i/>
          <w:iCs/>
          <w:sz w:val="19"/>
          <w:szCs w:val="19"/>
        </w:rPr>
        <w:t>Estarán obligados a presentar las declaraciones de situación patrimonial y de</w:t>
      </w:r>
      <w:r w:rsidR="005A1C24" w:rsidRPr="00EC2720">
        <w:rPr>
          <w:i/>
          <w:iCs/>
          <w:sz w:val="19"/>
          <w:szCs w:val="19"/>
        </w:rPr>
        <w:t xml:space="preserve"> </w:t>
      </w:r>
      <w:r w:rsidRPr="00EC2720">
        <w:rPr>
          <w:i/>
          <w:iCs/>
          <w:sz w:val="19"/>
          <w:szCs w:val="19"/>
        </w:rPr>
        <w:t>intereses, bajo protesta de decir verdad y ante la Secretaría o su respectivo Órgano Interno de</w:t>
      </w:r>
      <w:r w:rsidR="005A1C24" w:rsidRPr="00EC2720">
        <w:rPr>
          <w:i/>
          <w:iCs/>
          <w:sz w:val="19"/>
          <w:szCs w:val="19"/>
        </w:rPr>
        <w:t xml:space="preserve"> </w:t>
      </w:r>
      <w:r w:rsidRPr="00EC2720">
        <w:rPr>
          <w:i/>
          <w:iCs/>
          <w:sz w:val="19"/>
          <w:szCs w:val="19"/>
        </w:rPr>
        <w:t>control, todos los Servidores Públicos, en los términos previstos en la presente Ley y la Ley</w:t>
      </w:r>
      <w:r w:rsidR="005A1C24" w:rsidRPr="00EC2720">
        <w:rPr>
          <w:i/>
          <w:iCs/>
          <w:sz w:val="19"/>
          <w:szCs w:val="19"/>
        </w:rPr>
        <w:t xml:space="preserve"> </w:t>
      </w:r>
      <w:r w:rsidRPr="00EC2720">
        <w:rPr>
          <w:i/>
          <w:iCs/>
          <w:sz w:val="19"/>
          <w:szCs w:val="19"/>
        </w:rPr>
        <w:t>General. Asimismo, deberán presentar su declaración fiscal anual, en los términos que disponga</w:t>
      </w:r>
      <w:r w:rsidR="00A43E4B" w:rsidRPr="00EC2720">
        <w:rPr>
          <w:i/>
          <w:iCs/>
          <w:sz w:val="19"/>
          <w:szCs w:val="19"/>
        </w:rPr>
        <w:t xml:space="preserve"> </w:t>
      </w:r>
      <w:r w:rsidRPr="00EC2720">
        <w:rPr>
          <w:i/>
          <w:iCs/>
          <w:sz w:val="19"/>
          <w:szCs w:val="19"/>
        </w:rPr>
        <w:t>la legislación de la materia. Los servidores públicos pertenecientes a Dependencias y Entidades</w:t>
      </w:r>
      <w:r w:rsidR="005A1C24" w:rsidRPr="00EC2720">
        <w:rPr>
          <w:i/>
          <w:iCs/>
          <w:sz w:val="19"/>
          <w:szCs w:val="19"/>
        </w:rPr>
        <w:t xml:space="preserve"> </w:t>
      </w:r>
      <w:r w:rsidRPr="00EC2720">
        <w:rPr>
          <w:i/>
          <w:iCs/>
          <w:sz w:val="19"/>
          <w:szCs w:val="19"/>
        </w:rPr>
        <w:t xml:space="preserve">de la Administración Pública </w:t>
      </w:r>
      <w:proofErr w:type="gramStart"/>
      <w:r w:rsidRPr="00EC2720">
        <w:rPr>
          <w:i/>
          <w:iCs/>
          <w:sz w:val="19"/>
          <w:szCs w:val="19"/>
        </w:rPr>
        <w:t>Estatal,</w:t>
      </w:r>
      <w:proofErr w:type="gramEnd"/>
      <w:r w:rsidR="00873A42" w:rsidRPr="00EC2720">
        <w:rPr>
          <w:i/>
          <w:iCs/>
          <w:sz w:val="19"/>
          <w:szCs w:val="19"/>
        </w:rPr>
        <w:t xml:space="preserve"> presentarán las citadas declaraciones ante la Secretaría.</w:t>
      </w:r>
      <w:r w:rsidR="00EC2720" w:rsidRPr="00EC2720">
        <w:rPr>
          <w:i/>
          <w:iCs/>
          <w:sz w:val="19"/>
          <w:szCs w:val="19"/>
        </w:rPr>
        <w:t xml:space="preserve"> </w:t>
      </w:r>
      <w:r w:rsidRPr="00EC2720">
        <w:rPr>
          <w:i/>
          <w:iCs/>
          <w:sz w:val="19"/>
          <w:szCs w:val="19"/>
        </w:rPr>
        <w:t>Los servidores públicos de los Poderes Legislativo y Judicial, de los Organismos Constitucionales</w:t>
      </w:r>
      <w:r w:rsidR="005A1C24" w:rsidRPr="00EC2720">
        <w:rPr>
          <w:i/>
          <w:iCs/>
          <w:sz w:val="19"/>
          <w:szCs w:val="19"/>
        </w:rPr>
        <w:t xml:space="preserve"> </w:t>
      </w:r>
      <w:r w:rsidRPr="00EC2720">
        <w:rPr>
          <w:i/>
          <w:iCs/>
          <w:sz w:val="19"/>
          <w:szCs w:val="19"/>
        </w:rPr>
        <w:t>Autónomos, las presentarán ante sus respectivos órganos Internos de Control. Para efectos de</w:t>
      </w:r>
      <w:r w:rsidR="005A1C24" w:rsidRPr="00EC2720">
        <w:rPr>
          <w:i/>
          <w:iCs/>
          <w:sz w:val="19"/>
          <w:szCs w:val="19"/>
        </w:rPr>
        <w:t xml:space="preserve"> </w:t>
      </w:r>
      <w:r w:rsidRPr="00EC2720">
        <w:rPr>
          <w:i/>
          <w:iCs/>
          <w:sz w:val="19"/>
          <w:szCs w:val="19"/>
        </w:rPr>
        <w:t>lo anterior, dichos Poderes, Organismos, podrán celebrar convenios con la Secretaría para el uso</w:t>
      </w:r>
      <w:r w:rsidR="005A1C24" w:rsidRPr="00EC2720">
        <w:rPr>
          <w:i/>
          <w:iCs/>
          <w:sz w:val="19"/>
          <w:szCs w:val="19"/>
        </w:rPr>
        <w:t xml:space="preserve"> </w:t>
      </w:r>
      <w:r w:rsidRPr="00EC2720">
        <w:rPr>
          <w:i/>
          <w:iCs/>
          <w:sz w:val="19"/>
          <w:szCs w:val="19"/>
        </w:rPr>
        <w:t>de las plataformas tecnológicas de esta última.</w:t>
      </w:r>
      <w:r w:rsidR="005A1C24" w:rsidRPr="00EC2720">
        <w:rPr>
          <w:sz w:val="19"/>
          <w:szCs w:val="19"/>
        </w:rPr>
        <w:t xml:space="preserve"> </w:t>
      </w:r>
      <w:r w:rsidR="005A1C24" w:rsidRPr="00EC2720">
        <w:rPr>
          <w:sz w:val="19"/>
          <w:szCs w:val="19"/>
          <w:vertAlign w:val="superscript"/>
        </w:rPr>
        <w:t xml:space="preserve">(Reforma </w:t>
      </w:r>
      <w:proofErr w:type="gramStart"/>
      <w:r w:rsidR="005A1C24" w:rsidRPr="00EC2720">
        <w:rPr>
          <w:sz w:val="19"/>
          <w:szCs w:val="19"/>
          <w:vertAlign w:val="superscript"/>
        </w:rPr>
        <w:t>según  Decreto</w:t>
      </w:r>
      <w:proofErr w:type="gramEnd"/>
      <w:r w:rsidR="005A1C24" w:rsidRPr="00EC2720">
        <w:rPr>
          <w:sz w:val="19"/>
          <w:szCs w:val="19"/>
          <w:vertAlign w:val="superscript"/>
        </w:rPr>
        <w:t xml:space="preserve"> Número 584 PPOE Extra de fecha 21-03-2019)</w:t>
      </w:r>
    </w:p>
    <w:p w14:paraId="102524C1" w14:textId="77777777" w:rsidR="00C149F7" w:rsidRPr="00993034" w:rsidRDefault="00C149F7" w:rsidP="00C92622">
      <w:pPr>
        <w:pStyle w:val="Textoindependiente"/>
        <w:jc w:val="both"/>
        <w:rPr>
          <w:b/>
          <w:bCs/>
          <w:sz w:val="19"/>
          <w:szCs w:val="19"/>
        </w:rPr>
      </w:pPr>
    </w:p>
    <w:p w14:paraId="7BFFC5B8" w14:textId="7E43AF2B" w:rsidR="00937EF7" w:rsidRPr="00993034" w:rsidRDefault="00937EF7" w:rsidP="00C92622">
      <w:pPr>
        <w:pStyle w:val="Textoindependiente"/>
        <w:jc w:val="both"/>
        <w:rPr>
          <w:sz w:val="19"/>
          <w:szCs w:val="19"/>
        </w:rPr>
      </w:pPr>
      <w:r w:rsidRPr="00EC2720">
        <w:rPr>
          <w:i/>
          <w:iCs/>
          <w:sz w:val="19"/>
          <w:szCs w:val="19"/>
        </w:rPr>
        <w:t>Tratándose de los ayuntamientos, agentes municipales, de Policía y demás servidores públicos</w:t>
      </w:r>
      <w:r w:rsidR="005A1C24" w:rsidRPr="00EC2720">
        <w:rPr>
          <w:i/>
          <w:iCs/>
          <w:sz w:val="19"/>
          <w:szCs w:val="19"/>
        </w:rPr>
        <w:t xml:space="preserve"> </w:t>
      </w:r>
      <w:r w:rsidRPr="00EC2720">
        <w:rPr>
          <w:i/>
          <w:iCs/>
          <w:sz w:val="19"/>
          <w:szCs w:val="19"/>
        </w:rPr>
        <w:t xml:space="preserve">municipales, deberán presentar las declaraciones ante </w:t>
      </w:r>
      <w:r w:rsidR="00EC2720" w:rsidRPr="00EC2720">
        <w:rPr>
          <w:i/>
          <w:iCs/>
          <w:sz w:val="19"/>
          <w:szCs w:val="19"/>
        </w:rPr>
        <w:t>la Contraloría Interna Municipal o en su caso ante la Comisión del Ayuntamiento que corresponda de conformidad con lo dispuesto en el artículo 126 TER de la Ley Orgánica Municipal del Estado de Oaxaca.</w:t>
      </w:r>
      <w:r w:rsidR="005A1C24" w:rsidRPr="00993034">
        <w:rPr>
          <w:sz w:val="19"/>
          <w:szCs w:val="19"/>
        </w:rPr>
        <w:t xml:space="preserve"> </w:t>
      </w:r>
      <w:r w:rsidR="005A1C24" w:rsidRPr="00993034">
        <w:rPr>
          <w:sz w:val="19"/>
          <w:szCs w:val="19"/>
          <w:vertAlign w:val="superscript"/>
        </w:rPr>
        <w:t xml:space="preserve">(Reforma </w:t>
      </w:r>
      <w:proofErr w:type="gramStart"/>
      <w:r w:rsidR="005A1C24" w:rsidRPr="00993034">
        <w:rPr>
          <w:sz w:val="19"/>
          <w:szCs w:val="19"/>
          <w:vertAlign w:val="superscript"/>
        </w:rPr>
        <w:t>según  Decreto</w:t>
      </w:r>
      <w:proofErr w:type="gramEnd"/>
      <w:r w:rsidR="005A1C24" w:rsidRPr="00993034">
        <w:rPr>
          <w:sz w:val="19"/>
          <w:szCs w:val="19"/>
          <w:vertAlign w:val="superscript"/>
        </w:rPr>
        <w:t xml:space="preserve"> Número 584 PPOE Extra de fecha 21-03-2019)</w:t>
      </w:r>
    </w:p>
    <w:p w14:paraId="1E511A3C" w14:textId="564FD2ED" w:rsidR="005A1C24" w:rsidRDefault="005A1C24" w:rsidP="00C92622">
      <w:pPr>
        <w:pStyle w:val="Textoindependiente"/>
        <w:jc w:val="both"/>
        <w:rPr>
          <w:sz w:val="19"/>
          <w:szCs w:val="19"/>
        </w:rPr>
      </w:pPr>
    </w:p>
    <w:p w14:paraId="4F5BA83C" w14:textId="6AD2B22B" w:rsidR="009B78CE" w:rsidRPr="009B78CE" w:rsidRDefault="009B78CE" w:rsidP="00C92622">
      <w:pPr>
        <w:pStyle w:val="Textoindependiente"/>
        <w:jc w:val="both"/>
        <w:rPr>
          <w:i/>
          <w:iCs/>
          <w:sz w:val="19"/>
          <w:szCs w:val="19"/>
        </w:rPr>
      </w:pPr>
      <w:r w:rsidRPr="009B78CE">
        <w:rPr>
          <w:i/>
          <w:iCs/>
          <w:sz w:val="19"/>
          <w:szCs w:val="19"/>
        </w:rPr>
        <w:t xml:space="preserve">Las declaraciones estarán a disposición de la ciudadanía para su consulta a través de las plataformas tecnológicas, sin que se requiera solicitud de información previa; en su caso, los ayuntamientos podrán celebrar convenios con la Secretaría para el </w:t>
      </w:r>
      <w:r>
        <w:rPr>
          <w:i/>
          <w:iCs/>
          <w:sz w:val="19"/>
          <w:szCs w:val="19"/>
        </w:rPr>
        <w:t>uso</w:t>
      </w:r>
      <w:r w:rsidRPr="009B78CE">
        <w:rPr>
          <w:i/>
          <w:iCs/>
          <w:sz w:val="19"/>
          <w:szCs w:val="19"/>
        </w:rPr>
        <w:t xml:space="preserve"> de las plataformas tecnológicas qu</w:t>
      </w:r>
      <w:r>
        <w:rPr>
          <w:i/>
          <w:iCs/>
          <w:sz w:val="19"/>
          <w:szCs w:val="19"/>
        </w:rPr>
        <w:t>e</w:t>
      </w:r>
      <w:r w:rsidRPr="009B78CE">
        <w:rPr>
          <w:i/>
          <w:iCs/>
          <w:sz w:val="19"/>
          <w:szCs w:val="19"/>
        </w:rPr>
        <w:t xml:space="preserve"> ésta tenga a su di</w:t>
      </w:r>
      <w:r>
        <w:rPr>
          <w:i/>
          <w:iCs/>
          <w:sz w:val="19"/>
          <w:szCs w:val="19"/>
        </w:rPr>
        <w:t>s</w:t>
      </w:r>
      <w:r w:rsidRPr="009B78CE">
        <w:rPr>
          <w:i/>
          <w:iCs/>
          <w:sz w:val="19"/>
          <w:szCs w:val="19"/>
        </w:rPr>
        <w:t>posición.</w:t>
      </w:r>
    </w:p>
    <w:p w14:paraId="04F13FE1" w14:textId="77777777" w:rsidR="009B78CE" w:rsidRPr="00993034" w:rsidRDefault="009B78CE" w:rsidP="00C92622">
      <w:pPr>
        <w:pStyle w:val="Textoindependiente"/>
        <w:jc w:val="both"/>
        <w:rPr>
          <w:sz w:val="19"/>
          <w:szCs w:val="19"/>
        </w:rPr>
      </w:pPr>
    </w:p>
    <w:p w14:paraId="286822FA" w14:textId="77777777" w:rsidR="00937EF7" w:rsidRPr="00993034" w:rsidRDefault="00937EF7" w:rsidP="00C92622">
      <w:pPr>
        <w:pStyle w:val="Textoindependiente"/>
        <w:jc w:val="both"/>
        <w:rPr>
          <w:sz w:val="19"/>
          <w:szCs w:val="19"/>
        </w:rPr>
      </w:pPr>
      <w:r w:rsidRPr="00AF6E1F">
        <w:rPr>
          <w:i/>
          <w:iCs/>
          <w:sz w:val="19"/>
          <w:szCs w:val="19"/>
        </w:rPr>
        <w:t>Asimismo, los Servidores Públicos deberán presentar su declaración fiscal anual, en los términos</w:t>
      </w:r>
      <w:r w:rsidR="005A1C24" w:rsidRPr="00AF6E1F">
        <w:rPr>
          <w:i/>
          <w:iCs/>
          <w:sz w:val="19"/>
          <w:szCs w:val="19"/>
        </w:rPr>
        <w:t xml:space="preserve"> </w:t>
      </w:r>
      <w:r w:rsidRPr="00AF6E1F">
        <w:rPr>
          <w:i/>
          <w:iCs/>
          <w:sz w:val="19"/>
          <w:szCs w:val="19"/>
        </w:rPr>
        <w:t>que disponga la legislación en la materia</w:t>
      </w:r>
      <w:r w:rsidRPr="00993034">
        <w:rPr>
          <w:sz w:val="19"/>
          <w:szCs w:val="19"/>
        </w:rPr>
        <w:t>.</w:t>
      </w:r>
      <w:r w:rsidR="005A1C24" w:rsidRPr="00993034">
        <w:rPr>
          <w:sz w:val="19"/>
          <w:szCs w:val="19"/>
        </w:rPr>
        <w:t xml:space="preserve"> </w:t>
      </w:r>
      <w:r w:rsidR="005A1C24" w:rsidRPr="00993034">
        <w:rPr>
          <w:sz w:val="19"/>
          <w:szCs w:val="19"/>
          <w:vertAlign w:val="superscript"/>
        </w:rPr>
        <w:t xml:space="preserve">(Reforma </w:t>
      </w:r>
      <w:proofErr w:type="gramStart"/>
      <w:r w:rsidR="005A1C24" w:rsidRPr="00993034">
        <w:rPr>
          <w:sz w:val="19"/>
          <w:szCs w:val="19"/>
          <w:vertAlign w:val="superscript"/>
        </w:rPr>
        <w:t>según  Decreto</w:t>
      </w:r>
      <w:proofErr w:type="gramEnd"/>
      <w:r w:rsidR="005A1C24" w:rsidRPr="00993034">
        <w:rPr>
          <w:sz w:val="19"/>
          <w:szCs w:val="19"/>
          <w:vertAlign w:val="superscript"/>
        </w:rPr>
        <w:t xml:space="preserve"> Número 584 PPOE Extra de fecha 21-03-2019)</w:t>
      </w:r>
    </w:p>
    <w:p w14:paraId="3E12869F" w14:textId="77777777" w:rsidR="005A1C24" w:rsidRPr="00993034" w:rsidRDefault="005A1C24" w:rsidP="00C92622">
      <w:pPr>
        <w:pStyle w:val="Textoindependiente"/>
        <w:jc w:val="both"/>
        <w:rPr>
          <w:b/>
          <w:bCs/>
          <w:sz w:val="19"/>
          <w:szCs w:val="19"/>
        </w:rPr>
      </w:pPr>
    </w:p>
    <w:p w14:paraId="67C34545" w14:textId="28555069" w:rsidR="00C92622" w:rsidRDefault="00873A42" w:rsidP="00C92622">
      <w:pPr>
        <w:pStyle w:val="Textoindependiente"/>
        <w:jc w:val="both"/>
        <w:rPr>
          <w:b/>
          <w:bCs/>
          <w:sz w:val="19"/>
          <w:szCs w:val="19"/>
        </w:rPr>
      </w:pPr>
      <w:r>
        <w:rPr>
          <w:i/>
          <w:iCs/>
          <w:sz w:val="19"/>
          <w:szCs w:val="19"/>
          <w:vertAlign w:val="superscript"/>
        </w:rPr>
        <w:t>(Reforma</w:t>
      </w:r>
      <w:r w:rsidRPr="00993034">
        <w:rPr>
          <w:i/>
          <w:iCs/>
          <w:sz w:val="19"/>
          <w:szCs w:val="19"/>
          <w:vertAlign w:val="superscript"/>
        </w:rPr>
        <w:t xml:space="preserve"> según D</w:t>
      </w:r>
      <w:r w:rsidRPr="00993034">
        <w:rPr>
          <w:i/>
          <w:iCs/>
          <w:sz w:val="18"/>
          <w:szCs w:val="19"/>
          <w:vertAlign w:val="superscript"/>
        </w:rPr>
        <w:t>ecreto núm. 2423 PPOE Extra de fecha 29-04-2021)</w:t>
      </w:r>
    </w:p>
    <w:p w14:paraId="019162B4" w14:textId="77777777" w:rsidR="00873A42" w:rsidRPr="00993034" w:rsidRDefault="00873A42" w:rsidP="00C92622">
      <w:pPr>
        <w:pStyle w:val="Textoindependiente"/>
        <w:jc w:val="both"/>
        <w:rPr>
          <w:b/>
          <w:bCs/>
          <w:sz w:val="19"/>
          <w:szCs w:val="19"/>
        </w:rPr>
      </w:pPr>
    </w:p>
    <w:p w14:paraId="49455B28" w14:textId="77777777" w:rsidR="005A1C24" w:rsidRPr="00993034" w:rsidRDefault="00937EF7" w:rsidP="00C92622">
      <w:pPr>
        <w:pStyle w:val="Textoindependiente"/>
        <w:jc w:val="center"/>
        <w:rPr>
          <w:b/>
          <w:bCs/>
          <w:sz w:val="19"/>
          <w:szCs w:val="19"/>
        </w:rPr>
      </w:pPr>
      <w:r w:rsidRPr="00993034">
        <w:rPr>
          <w:b/>
          <w:bCs/>
          <w:sz w:val="19"/>
          <w:szCs w:val="19"/>
        </w:rPr>
        <w:t>Sección Tercera</w:t>
      </w:r>
    </w:p>
    <w:p w14:paraId="04C6E760" w14:textId="77777777" w:rsidR="00937EF7" w:rsidRPr="00993034" w:rsidRDefault="00937EF7" w:rsidP="00C92622">
      <w:pPr>
        <w:pStyle w:val="Textoindependiente"/>
        <w:jc w:val="center"/>
        <w:rPr>
          <w:b/>
          <w:bCs/>
          <w:sz w:val="19"/>
          <w:szCs w:val="19"/>
        </w:rPr>
      </w:pPr>
      <w:r w:rsidRPr="00993034">
        <w:rPr>
          <w:b/>
          <w:bCs/>
          <w:sz w:val="19"/>
          <w:szCs w:val="19"/>
        </w:rPr>
        <w:t xml:space="preserve">Plazos y mecanismos de registro al sistema de evolución </w:t>
      </w:r>
      <w:proofErr w:type="gramStart"/>
      <w:r w:rsidRPr="00993034">
        <w:rPr>
          <w:b/>
          <w:bCs/>
          <w:sz w:val="19"/>
          <w:szCs w:val="19"/>
        </w:rPr>
        <w:t xml:space="preserve">patrimonial, </w:t>
      </w:r>
      <w:r w:rsidR="005A1C24" w:rsidRPr="00993034">
        <w:rPr>
          <w:b/>
          <w:bCs/>
          <w:sz w:val="19"/>
          <w:szCs w:val="19"/>
        </w:rPr>
        <w:t xml:space="preserve"> d</w:t>
      </w:r>
      <w:r w:rsidRPr="00993034">
        <w:rPr>
          <w:b/>
          <w:bCs/>
          <w:sz w:val="19"/>
          <w:szCs w:val="19"/>
        </w:rPr>
        <w:t>e</w:t>
      </w:r>
      <w:proofErr w:type="gramEnd"/>
      <w:r w:rsidRPr="00993034">
        <w:rPr>
          <w:b/>
          <w:bCs/>
          <w:sz w:val="19"/>
          <w:szCs w:val="19"/>
        </w:rPr>
        <w:t xml:space="preserve"> declaración de</w:t>
      </w:r>
      <w:r w:rsidR="005A1C24" w:rsidRPr="00993034">
        <w:rPr>
          <w:b/>
          <w:bCs/>
          <w:sz w:val="19"/>
          <w:szCs w:val="19"/>
        </w:rPr>
        <w:t xml:space="preserve"> </w:t>
      </w:r>
      <w:r w:rsidRPr="00993034">
        <w:rPr>
          <w:b/>
          <w:bCs/>
          <w:sz w:val="19"/>
          <w:szCs w:val="19"/>
        </w:rPr>
        <w:t>intereses y constancia de presentación de declaración fiscal</w:t>
      </w:r>
    </w:p>
    <w:p w14:paraId="5DA6F92F" w14:textId="77777777" w:rsidR="00C149F7" w:rsidRPr="00993034" w:rsidRDefault="00C149F7" w:rsidP="00C92622">
      <w:pPr>
        <w:pStyle w:val="Textoindependiente"/>
        <w:jc w:val="both"/>
        <w:rPr>
          <w:b/>
          <w:bCs/>
          <w:sz w:val="19"/>
          <w:szCs w:val="19"/>
        </w:rPr>
      </w:pPr>
    </w:p>
    <w:p w14:paraId="69B25976" w14:textId="77777777" w:rsidR="00937EF7" w:rsidRPr="00993034" w:rsidRDefault="00937EF7" w:rsidP="00C92622">
      <w:pPr>
        <w:pStyle w:val="Textoindependiente"/>
        <w:jc w:val="both"/>
        <w:rPr>
          <w:sz w:val="19"/>
          <w:szCs w:val="19"/>
        </w:rPr>
      </w:pPr>
      <w:r w:rsidRPr="00993034">
        <w:rPr>
          <w:b/>
          <w:bCs/>
          <w:sz w:val="19"/>
          <w:szCs w:val="19"/>
        </w:rPr>
        <w:t xml:space="preserve">Artículo 31. </w:t>
      </w:r>
      <w:r w:rsidRPr="00993034">
        <w:rPr>
          <w:sz w:val="19"/>
          <w:szCs w:val="19"/>
        </w:rPr>
        <w:t>La declaración de situación patrimonial deberá presentarse en los siguientes plazos:</w:t>
      </w:r>
    </w:p>
    <w:p w14:paraId="7A1EF874" w14:textId="77777777" w:rsidR="005A1C24" w:rsidRPr="00993034" w:rsidRDefault="005A1C24" w:rsidP="00C92622">
      <w:pPr>
        <w:pStyle w:val="Textoindependiente"/>
        <w:jc w:val="both"/>
        <w:rPr>
          <w:b/>
          <w:bCs/>
          <w:sz w:val="19"/>
          <w:szCs w:val="19"/>
        </w:rPr>
      </w:pPr>
    </w:p>
    <w:p w14:paraId="112E6C42" w14:textId="77777777" w:rsidR="00937EF7" w:rsidRPr="00993034" w:rsidRDefault="00937EF7" w:rsidP="00C92622">
      <w:pPr>
        <w:pStyle w:val="Textoindependiente"/>
        <w:jc w:val="both"/>
        <w:rPr>
          <w:sz w:val="19"/>
          <w:szCs w:val="19"/>
        </w:rPr>
      </w:pPr>
      <w:r w:rsidRPr="00993034">
        <w:rPr>
          <w:b/>
          <w:bCs/>
          <w:sz w:val="19"/>
          <w:szCs w:val="19"/>
        </w:rPr>
        <w:t xml:space="preserve">I. </w:t>
      </w:r>
      <w:r w:rsidRPr="00993034">
        <w:rPr>
          <w:sz w:val="19"/>
          <w:szCs w:val="19"/>
        </w:rPr>
        <w:t>Declaración inicial, dentro de los sesenta días naturales siguientes a la toma de posesión</w:t>
      </w:r>
      <w:r w:rsidR="005A1C24" w:rsidRPr="00993034">
        <w:rPr>
          <w:sz w:val="19"/>
          <w:szCs w:val="19"/>
        </w:rPr>
        <w:t xml:space="preserve"> </w:t>
      </w:r>
      <w:r w:rsidRPr="00993034">
        <w:rPr>
          <w:sz w:val="19"/>
          <w:szCs w:val="19"/>
        </w:rPr>
        <w:t>con motivo del:</w:t>
      </w:r>
    </w:p>
    <w:p w14:paraId="3CFBEC07" w14:textId="77777777" w:rsidR="005A1C24" w:rsidRPr="00993034" w:rsidRDefault="005A1C24" w:rsidP="00C92622">
      <w:pPr>
        <w:pStyle w:val="Textoindependiente"/>
        <w:jc w:val="both"/>
        <w:rPr>
          <w:b/>
          <w:bCs/>
          <w:sz w:val="19"/>
          <w:szCs w:val="19"/>
        </w:rPr>
      </w:pPr>
    </w:p>
    <w:p w14:paraId="279AB065" w14:textId="77777777" w:rsidR="00937EF7" w:rsidRPr="00993034" w:rsidRDefault="00937EF7" w:rsidP="00C92622">
      <w:pPr>
        <w:pStyle w:val="Textoindependiente"/>
        <w:jc w:val="both"/>
        <w:rPr>
          <w:sz w:val="19"/>
          <w:szCs w:val="19"/>
        </w:rPr>
      </w:pPr>
      <w:r w:rsidRPr="00993034">
        <w:rPr>
          <w:b/>
          <w:bCs/>
          <w:sz w:val="19"/>
          <w:szCs w:val="19"/>
        </w:rPr>
        <w:t xml:space="preserve">a) </w:t>
      </w:r>
      <w:r w:rsidRPr="00993034">
        <w:rPr>
          <w:sz w:val="19"/>
          <w:szCs w:val="19"/>
        </w:rPr>
        <w:t>Ingreso al servicio público por primera vez; y,</w:t>
      </w:r>
    </w:p>
    <w:p w14:paraId="746DE316" w14:textId="77777777" w:rsidR="005A1C24" w:rsidRPr="00993034" w:rsidRDefault="005A1C24" w:rsidP="00C92622">
      <w:pPr>
        <w:pStyle w:val="Textoindependiente"/>
        <w:jc w:val="both"/>
        <w:rPr>
          <w:b/>
          <w:bCs/>
          <w:sz w:val="19"/>
          <w:szCs w:val="19"/>
        </w:rPr>
      </w:pPr>
    </w:p>
    <w:p w14:paraId="36ADBF60" w14:textId="77777777" w:rsidR="00937EF7" w:rsidRPr="00993034" w:rsidRDefault="00937EF7" w:rsidP="00C92622">
      <w:pPr>
        <w:pStyle w:val="Textoindependiente"/>
        <w:jc w:val="both"/>
        <w:rPr>
          <w:sz w:val="19"/>
          <w:szCs w:val="19"/>
        </w:rPr>
      </w:pPr>
      <w:r w:rsidRPr="00993034">
        <w:rPr>
          <w:b/>
          <w:bCs/>
          <w:sz w:val="19"/>
          <w:szCs w:val="19"/>
        </w:rPr>
        <w:t xml:space="preserve">b) </w:t>
      </w:r>
      <w:r w:rsidRPr="00993034">
        <w:rPr>
          <w:sz w:val="19"/>
          <w:szCs w:val="19"/>
        </w:rPr>
        <w:t>Reingreso al servicio público después de sesenta días naturales de la conclusión de su</w:t>
      </w:r>
      <w:r w:rsidR="005A1C24" w:rsidRPr="00993034">
        <w:rPr>
          <w:sz w:val="19"/>
          <w:szCs w:val="19"/>
        </w:rPr>
        <w:t xml:space="preserve"> </w:t>
      </w:r>
      <w:r w:rsidRPr="00993034">
        <w:rPr>
          <w:sz w:val="19"/>
          <w:szCs w:val="19"/>
        </w:rPr>
        <w:t>último encargo;</w:t>
      </w:r>
    </w:p>
    <w:p w14:paraId="42938D6F" w14:textId="77777777" w:rsidR="005A1C24" w:rsidRPr="00993034" w:rsidRDefault="005A1C24" w:rsidP="00C92622">
      <w:pPr>
        <w:pStyle w:val="Textoindependiente"/>
        <w:jc w:val="both"/>
        <w:rPr>
          <w:b/>
          <w:bCs/>
          <w:sz w:val="19"/>
          <w:szCs w:val="19"/>
        </w:rPr>
      </w:pPr>
    </w:p>
    <w:p w14:paraId="31A5A0B6" w14:textId="77777777" w:rsidR="00937EF7" w:rsidRPr="00993034" w:rsidRDefault="00937EF7" w:rsidP="00C92622">
      <w:pPr>
        <w:pStyle w:val="Textoindependiente"/>
        <w:jc w:val="both"/>
        <w:rPr>
          <w:sz w:val="19"/>
          <w:szCs w:val="19"/>
        </w:rPr>
      </w:pPr>
      <w:r w:rsidRPr="00993034">
        <w:rPr>
          <w:b/>
          <w:bCs/>
          <w:sz w:val="19"/>
          <w:szCs w:val="19"/>
        </w:rPr>
        <w:t xml:space="preserve">II. </w:t>
      </w:r>
      <w:r w:rsidRPr="00993034">
        <w:rPr>
          <w:sz w:val="19"/>
          <w:szCs w:val="19"/>
        </w:rPr>
        <w:t>Declaración de modificación patrimonial, durante el mes de mayo de cada año; y,</w:t>
      </w:r>
    </w:p>
    <w:p w14:paraId="3A13213C" w14:textId="77777777" w:rsidR="005A1C24" w:rsidRPr="00993034" w:rsidRDefault="005A1C24" w:rsidP="00C92622">
      <w:pPr>
        <w:pStyle w:val="Textoindependiente"/>
        <w:jc w:val="both"/>
        <w:rPr>
          <w:b/>
          <w:bCs/>
          <w:sz w:val="19"/>
          <w:szCs w:val="19"/>
        </w:rPr>
      </w:pPr>
    </w:p>
    <w:p w14:paraId="0AEEE0B4" w14:textId="77777777" w:rsidR="00937EF7" w:rsidRPr="00993034" w:rsidRDefault="00937EF7" w:rsidP="00C92622">
      <w:pPr>
        <w:pStyle w:val="Textoindependiente"/>
        <w:jc w:val="both"/>
        <w:rPr>
          <w:sz w:val="19"/>
          <w:szCs w:val="19"/>
        </w:rPr>
      </w:pPr>
      <w:r w:rsidRPr="00993034">
        <w:rPr>
          <w:b/>
          <w:bCs/>
          <w:sz w:val="19"/>
          <w:szCs w:val="19"/>
        </w:rPr>
        <w:t xml:space="preserve">III. </w:t>
      </w:r>
      <w:r w:rsidRPr="00993034">
        <w:rPr>
          <w:sz w:val="19"/>
          <w:szCs w:val="19"/>
        </w:rPr>
        <w:t>Declaración de conclusión del encargo, dentro de los sese</w:t>
      </w:r>
      <w:r w:rsidR="005A1C24" w:rsidRPr="00993034">
        <w:rPr>
          <w:sz w:val="19"/>
          <w:szCs w:val="19"/>
        </w:rPr>
        <w:t xml:space="preserve">nta días naturales siguientes a </w:t>
      </w:r>
      <w:r w:rsidRPr="00993034">
        <w:rPr>
          <w:sz w:val="19"/>
          <w:szCs w:val="19"/>
        </w:rPr>
        <w:t>la conclusión.</w:t>
      </w:r>
    </w:p>
    <w:p w14:paraId="092F0E12" w14:textId="77777777" w:rsidR="005A1C24" w:rsidRPr="00993034" w:rsidRDefault="005A1C24" w:rsidP="00C92622">
      <w:pPr>
        <w:pStyle w:val="Textoindependiente"/>
        <w:jc w:val="both"/>
        <w:rPr>
          <w:sz w:val="19"/>
          <w:szCs w:val="19"/>
        </w:rPr>
      </w:pPr>
    </w:p>
    <w:p w14:paraId="6D3B7040" w14:textId="77777777" w:rsidR="00937EF7" w:rsidRPr="00993034" w:rsidRDefault="00937EF7" w:rsidP="00C92622">
      <w:pPr>
        <w:pStyle w:val="Textoindependiente"/>
        <w:jc w:val="both"/>
        <w:rPr>
          <w:sz w:val="19"/>
          <w:szCs w:val="19"/>
        </w:rPr>
      </w:pPr>
      <w:r w:rsidRPr="00993034">
        <w:rPr>
          <w:sz w:val="19"/>
          <w:szCs w:val="19"/>
        </w:rPr>
        <w:t>En el caso de cambio de dependencia o entidad en el mismo orden de gobierno, únicamente se</w:t>
      </w:r>
      <w:r w:rsidR="005A1C24" w:rsidRPr="00993034">
        <w:rPr>
          <w:sz w:val="19"/>
          <w:szCs w:val="19"/>
        </w:rPr>
        <w:t xml:space="preserve"> </w:t>
      </w:r>
      <w:r w:rsidRPr="00993034">
        <w:rPr>
          <w:sz w:val="19"/>
          <w:szCs w:val="19"/>
        </w:rPr>
        <w:t>dará aviso de dicha situación y no será necesario presentar la declaración de conclusión.</w:t>
      </w:r>
    </w:p>
    <w:p w14:paraId="1C4E2B6E" w14:textId="77777777" w:rsidR="005A1C24" w:rsidRPr="00993034" w:rsidRDefault="005A1C24" w:rsidP="00C92622">
      <w:pPr>
        <w:pStyle w:val="Textoindependiente"/>
        <w:jc w:val="both"/>
        <w:rPr>
          <w:sz w:val="19"/>
          <w:szCs w:val="19"/>
        </w:rPr>
      </w:pPr>
    </w:p>
    <w:p w14:paraId="7DE4EF40" w14:textId="77777777" w:rsidR="00937EF7" w:rsidRPr="00993034" w:rsidRDefault="00937EF7" w:rsidP="00C92622">
      <w:pPr>
        <w:pStyle w:val="Textoindependiente"/>
        <w:jc w:val="both"/>
        <w:rPr>
          <w:sz w:val="19"/>
          <w:szCs w:val="19"/>
        </w:rPr>
      </w:pPr>
      <w:r w:rsidRPr="00993034">
        <w:rPr>
          <w:sz w:val="19"/>
          <w:szCs w:val="19"/>
        </w:rPr>
        <w:t>La Secretaría o los Órganos internos de control, según corresponda, podrán solicitar a los</w:t>
      </w:r>
      <w:r w:rsidR="005A1C24" w:rsidRPr="00993034">
        <w:rPr>
          <w:sz w:val="19"/>
          <w:szCs w:val="19"/>
        </w:rPr>
        <w:t xml:space="preserve"> </w:t>
      </w:r>
      <w:r w:rsidRPr="00993034">
        <w:rPr>
          <w:sz w:val="19"/>
          <w:szCs w:val="19"/>
        </w:rPr>
        <w:t>Servidores Públicos una copia de la declaración del Impuesto Sobre la Renta del año que</w:t>
      </w:r>
      <w:r w:rsidR="005A1C24" w:rsidRPr="00993034">
        <w:rPr>
          <w:sz w:val="19"/>
          <w:szCs w:val="19"/>
        </w:rPr>
        <w:t xml:space="preserve"> </w:t>
      </w:r>
      <w:r w:rsidRPr="00993034">
        <w:rPr>
          <w:sz w:val="19"/>
          <w:szCs w:val="19"/>
        </w:rPr>
        <w:t>corresponda, si éstos estuvieren obligados a presentarla o, en su caso, de la constancia de</w:t>
      </w:r>
      <w:r w:rsidR="005A1C24" w:rsidRPr="00993034">
        <w:rPr>
          <w:sz w:val="19"/>
          <w:szCs w:val="19"/>
        </w:rPr>
        <w:t xml:space="preserve"> </w:t>
      </w:r>
      <w:r w:rsidRPr="00993034">
        <w:rPr>
          <w:sz w:val="19"/>
          <w:szCs w:val="19"/>
        </w:rPr>
        <w:t>percepciones y retenciones que les hubieren emitido alguno de los entes públicos, la cual deberá</w:t>
      </w:r>
      <w:r w:rsidR="005A1C24" w:rsidRPr="00993034">
        <w:rPr>
          <w:sz w:val="19"/>
          <w:szCs w:val="19"/>
        </w:rPr>
        <w:t xml:space="preserve"> </w:t>
      </w:r>
      <w:r w:rsidRPr="00993034">
        <w:rPr>
          <w:sz w:val="19"/>
          <w:szCs w:val="19"/>
        </w:rPr>
        <w:t>ser remitida en un plazo de tres días hábiles a partir de la fecha en que se reciba la solicitud.</w:t>
      </w:r>
    </w:p>
    <w:p w14:paraId="52BB77B7" w14:textId="77777777" w:rsidR="005A1C24" w:rsidRPr="00993034" w:rsidRDefault="005A1C24" w:rsidP="00C92622">
      <w:pPr>
        <w:pStyle w:val="Textoindependiente"/>
        <w:jc w:val="both"/>
        <w:rPr>
          <w:sz w:val="19"/>
          <w:szCs w:val="19"/>
        </w:rPr>
      </w:pPr>
    </w:p>
    <w:p w14:paraId="7CEC7EEB" w14:textId="77777777" w:rsidR="00937EF7" w:rsidRPr="00993034" w:rsidRDefault="00937EF7" w:rsidP="00C92622">
      <w:pPr>
        <w:pStyle w:val="Textoindependiente"/>
        <w:jc w:val="both"/>
        <w:rPr>
          <w:sz w:val="19"/>
          <w:szCs w:val="19"/>
        </w:rPr>
      </w:pPr>
      <w:r w:rsidRPr="00993034">
        <w:rPr>
          <w:sz w:val="19"/>
          <w:szCs w:val="19"/>
        </w:rPr>
        <w:t>Si transcurridos los plazos a que se refieren las fracciones I, II y III de este artículo, no se hubiese</w:t>
      </w:r>
      <w:r w:rsidR="00B34FD5" w:rsidRPr="00993034">
        <w:rPr>
          <w:sz w:val="19"/>
          <w:szCs w:val="19"/>
        </w:rPr>
        <w:t xml:space="preserve"> </w:t>
      </w:r>
      <w:r w:rsidRPr="00993034">
        <w:rPr>
          <w:sz w:val="19"/>
          <w:szCs w:val="19"/>
        </w:rPr>
        <w:t>presentado la declaración correspondiente, sin causa justificada, se iniciará inmediatamente la</w:t>
      </w:r>
      <w:r w:rsidR="00B34FD5" w:rsidRPr="00993034">
        <w:rPr>
          <w:sz w:val="19"/>
          <w:szCs w:val="19"/>
        </w:rPr>
        <w:t xml:space="preserve"> </w:t>
      </w:r>
      <w:r w:rsidRPr="00993034">
        <w:rPr>
          <w:sz w:val="19"/>
          <w:szCs w:val="19"/>
        </w:rPr>
        <w:t>investigación por presunta responsabilidad por la comisión de las Faltas administrativas</w:t>
      </w:r>
      <w:r w:rsidR="00B34FD5" w:rsidRPr="00993034">
        <w:rPr>
          <w:sz w:val="19"/>
          <w:szCs w:val="19"/>
        </w:rPr>
        <w:t xml:space="preserve"> </w:t>
      </w:r>
      <w:r w:rsidRPr="00993034">
        <w:rPr>
          <w:sz w:val="19"/>
          <w:szCs w:val="19"/>
        </w:rPr>
        <w:t>correspondientes y se requerirá por escrito al Declarante el cumplimiento de dicha obligación.</w:t>
      </w:r>
    </w:p>
    <w:p w14:paraId="17CDFC9A" w14:textId="77777777" w:rsidR="00B34FD5" w:rsidRPr="00993034" w:rsidRDefault="00B34FD5" w:rsidP="00C92622">
      <w:pPr>
        <w:pStyle w:val="Textoindependiente"/>
        <w:jc w:val="both"/>
        <w:rPr>
          <w:sz w:val="19"/>
          <w:szCs w:val="19"/>
        </w:rPr>
      </w:pPr>
    </w:p>
    <w:p w14:paraId="546063E8" w14:textId="77777777" w:rsidR="00937EF7" w:rsidRPr="00993034" w:rsidRDefault="00937EF7" w:rsidP="00C92622">
      <w:pPr>
        <w:pStyle w:val="Textoindependiente"/>
        <w:jc w:val="both"/>
        <w:rPr>
          <w:sz w:val="19"/>
          <w:szCs w:val="19"/>
        </w:rPr>
      </w:pPr>
      <w:r w:rsidRPr="00993034">
        <w:rPr>
          <w:sz w:val="19"/>
          <w:szCs w:val="19"/>
        </w:rPr>
        <w:t>Tratándose de los supuestos previstos en las fracciones I y II de este artículo, en caso de que la</w:t>
      </w:r>
      <w:r w:rsidR="00B34FD5" w:rsidRPr="00993034">
        <w:rPr>
          <w:sz w:val="19"/>
          <w:szCs w:val="19"/>
        </w:rPr>
        <w:t xml:space="preserve"> </w:t>
      </w:r>
      <w:r w:rsidRPr="00993034">
        <w:rPr>
          <w:sz w:val="19"/>
          <w:szCs w:val="19"/>
        </w:rPr>
        <w:t xml:space="preserve">omisión en la declaración continúe por un periodo de treinta </w:t>
      </w:r>
      <w:r w:rsidRPr="00993034">
        <w:rPr>
          <w:sz w:val="19"/>
          <w:szCs w:val="19"/>
        </w:rPr>
        <w:lastRenderedPageBreak/>
        <w:t>días naturales siguientes a la fecha</w:t>
      </w:r>
      <w:r w:rsidR="00B34FD5" w:rsidRPr="00993034">
        <w:rPr>
          <w:sz w:val="19"/>
          <w:szCs w:val="19"/>
        </w:rPr>
        <w:t xml:space="preserve"> </w:t>
      </w:r>
      <w:r w:rsidRPr="00993034">
        <w:rPr>
          <w:sz w:val="19"/>
          <w:szCs w:val="19"/>
        </w:rPr>
        <w:t>en que hubiere notificado el requerimiento al Declarante, la Secretaría o los Órganos internos de</w:t>
      </w:r>
      <w:r w:rsidR="00B34FD5" w:rsidRPr="00993034">
        <w:rPr>
          <w:sz w:val="19"/>
          <w:szCs w:val="19"/>
        </w:rPr>
        <w:t xml:space="preserve"> </w:t>
      </w:r>
      <w:r w:rsidRPr="00993034">
        <w:rPr>
          <w:sz w:val="19"/>
          <w:szCs w:val="19"/>
        </w:rPr>
        <w:t>control, según corresponda, declararán que el nombramiento o contrato ha quedado sin efectos,</w:t>
      </w:r>
      <w:r w:rsidR="00B34FD5" w:rsidRPr="00993034">
        <w:rPr>
          <w:sz w:val="19"/>
          <w:szCs w:val="19"/>
        </w:rPr>
        <w:t xml:space="preserve"> </w:t>
      </w:r>
      <w:r w:rsidRPr="00993034">
        <w:rPr>
          <w:sz w:val="19"/>
          <w:szCs w:val="19"/>
        </w:rPr>
        <w:t>debiendo notificar lo anterior al titular del Ente público correspondiente para separar del cargo al</w:t>
      </w:r>
      <w:r w:rsidR="00B34FD5" w:rsidRPr="00993034">
        <w:rPr>
          <w:sz w:val="19"/>
          <w:szCs w:val="19"/>
        </w:rPr>
        <w:t xml:space="preserve"> </w:t>
      </w:r>
      <w:r w:rsidRPr="00993034">
        <w:rPr>
          <w:sz w:val="19"/>
          <w:szCs w:val="19"/>
        </w:rPr>
        <w:t>servidor público.</w:t>
      </w:r>
    </w:p>
    <w:p w14:paraId="10E58B75" w14:textId="77777777" w:rsidR="00B34FD5" w:rsidRPr="00993034" w:rsidRDefault="00B34FD5" w:rsidP="00C92622">
      <w:pPr>
        <w:pStyle w:val="Textoindependiente"/>
        <w:jc w:val="both"/>
        <w:rPr>
          <w:sz w:val="19"/>
          <w:szCs w:val="19"/>
        </w:rPr>
      </w:pPr>
    </w:p>
    <w:p w14:paraId="5123C89E" w14:textId="77777777" w:rsidR="00937EF7" w:rsidRPr="00993034" w:rsidRDefault="00937EF7" w:rsidP="00C92622">
      <w:pPr>
        <w:pStyle w:val="Textoindependiente"/>
        <w:jc w:val="both"/>
        <w:rPr>
          <w:sz w:val="19"/>
          <w:szCs w:val="19"/>
        </w:rPr>
      </w:pPr>
      <w:r w:rsidRPr="00993034">
        <w:rPr>
          <w:sz w:val="19"/>
          <w:szCs w:val="19"/>
        </w:rPr>
        <w:t>El incumplimiento por no separar del cargo al servidor público por parte del titular de alguno de</w:t>
      </w:r>
      <w:r w:rsidR="00B34FD5" w:rsidRPr="00993034">
        <w:rPr>
          <w:sz w:val="19"/>
          <w:szCs w:val="19"/>
        </w:rPr>
        <w:t xml:space="preserve"> </w:t>
      </w:r>
      <w:r w:rsidRPr="00993034">
        <w:rPr>
          <w:sz w:val="19"/>
          <w:szCs w:val="19"/>
        </w:rPr>
        <w:t xml:space="preserve">los entes </w:t>
      </w:r>
      <w:proofErr w:type="gramStart"/>
      <w:r w:rsidRPr="00993034">
        <w:rPr>
          <w:sz w:val="19"/>
          <w:szCs w:val="19"/>
        </w:rPr>
        <w:t>públicos,</w:t>
      </w:r>
      <w:proofErr w:type="gramEnd"/>
      <w:r w:rsidRPr="00993034">
        <w:rPr>
          <w:sz w:val="19"/>
          <w:szCs w:val="19"/>
        </w:rPr>
        <w:t xml:space="preserve"> será causa de responsabilidad administrativa en los términos de esta Ley y la</w:t>
      </w:r>
      <w:r w:rsidR="00B34FD5" w:rsidRPr="00993034">
        <w:rPr>
          <w:sz w:val="19"/>
          <w:szCs w:val="19"/>
        </w:rPr>
        <w:t xml:space="preserve"> </w:t>
      </w:r>
      <w:r w:rsidRPr="00993034">
        <w:rPr>
          <w:sz w:val="19"/>
          <w:szCs w:val="19"/>
        </w:rPr>
        <w:t>Ley General.</w:t>
      </w:r>
    </w:p>
    <w:p w14:paraId="64D42951" w14:textId="77777777" w:rsidR="00B34FD5" w:rsidRPr="00993034" w:rsidRDefault="00B34FD5" w:rsidP="00C92622">
      <w:pPr>
        <w:pStyle w:val="Textoindependiente"/>
        <w:jc w:val="both"/>
        <w:rPr>
          <w:sz w:val="19"/>
          <w:szCs w:val="19"/>
        </w:rPr>
      </w:pPr>
    </w:p>
    <w:p w14:paraId="3A41F30D" w14:textId="77777777" w:rsidR="00937EF7" w:rsidRPr="00993034" w:rsidRDefault="00937EF7" w:rsidP="00C92622">
      <w:pPr>
        <w:pStyle w:val="Textoindependiente"/>
        <w:jc w:val="both"/>
        <w:rPr>
          <w:sz w:val="19"/>
          <w:szCs w:val="19"/>
        </w:rPr>
      </w:pPr>
      <w:r w:rsidRPr="00993034">
        <w:rPr>
          <w:sz w:val="19"/>
          <w:szCs w:val="19"/>
        </w:rPr>
        <w:t>Para el caso de omisión, sin causa justificada, en la presentación de la declaración a que se</w:t>
      </w:r>
      <w:r w:rsidR="00B34FD5" w:rsidRPr="00993034">
        <w:rPr>
          <w:sz w:val="19"/>
          <w:szCs w:val="19"/>
        </w:rPr>
        <w:t xml:space="preserve"> </w:t>
      </w:r>
      <w:r w:rsidRPr="00993034">
        <w:rPr>
          <w:sz w:val="19"/>
          <w:szCs w:val="19"/>
        </w:rPr>
        <w:t>refiere la fracción III de este artículo, se inhabilitará al infractor de tres meses a un año.</w:t>
      </w:r>
    </w:p>
    <w:p w14:paraId="0F15FF69" w14:textId="77777777" w:rsidR="00B34FD5" w:rsidRPr="00993034" w:rsidRDefault="00B34FD5" w:rsidP="00C92622">
      <w:pPr>
        <w:pStyle w:val="Textoindependiente"/>
        <w:jc w:val="both"/>
        <w:rPr>
          <w:sz w:val="19"/>
          <w:szCs w:val="19"/>
        </w:rPr>
      </w:pPr>
    </w:p>
    <w:p w14:paraId="59F40FC6" w14:textId="77777777" w:rsidR="00937EF7" w:rsidRPr="00993034" w:rsidRDefault="00937EF7" w:rsidP="00C92622">
      <w:pPr>
        <w:pStyle w:val="Textoindependiente"/>
        <w:jc w:val="both"/>
        <w:rPr>
          <w:sz w:val="19"/>
          <w:szCs w:val="19"/>
        </w:rPr>
      </w:pPr>
      <w:r w:rsidRPr="00993034">
        <w:rPr>
          <w:sz w:val="19"/>
          <w:szCs w:val="19"/>
        </w:rPr>
        <w:t>Para la imposición de las sanciones a que se refiere este artículo deberá sustanciarse el</w:t>
      </w:r>
      <w:r w:rsidR="00B34FD5" w:rsidRPr="00993034">
        <w:rPr>
          <w:sz w:val="19"/>
          <w:szCs w:val="19"/>
        </w:rPr>
        <w:t xml:space="preserve"> </w:t>
      </w:r>
      <w:r w:rsidRPr="00993034">
        <w:rPr>
          <w:sz w:val="19"/>
          <w:szCs w:val="19"/>
        </w:rPr>
        <w:t>procedimiento de responsabilidad administrativa por faltas administrativas previsto en el Título</w:t>
      </w:r>
      <w:r w:rsidR="00B34FD5" w:rsidRPr="00993034">
        <w:rPr>
          <w:sz w:val="19"/>
          <w:szCs w:val="19"/>
        </w:rPr>
        <w:t xml:space="preserve"> </w:t>
      </w:r>
      <w:r w:rsidRPr="00993034">
        <w:rPr>
          <w:sz w:val="19"/>
          <w:szCs w:val="19"/>
        </w:rPr>
        <w:t>Segundo del Libro Segundo de la Ley General.</w:t>
      </w:r>
    </w:p>
    <w:p w14:paraId="030DF45A" w14:textId="77777777" w:rsidR="00C149F7" w:rsidRPr="00993034" w:rsidRDefault="00C149F7" w:rsidP="00C92622">
      <w:pPr>
        <w:pStyle w:val="Textoindependiente"/>
        <w:jc w:val="both"/>
        <w:rPr>
          <w:b/>
          <w:bCs/>
          <w:sz w:val="19"/>
          <w:szCs w:val="19"/>
        </w:rPr>
      </w:pPr>
    </w:p>
    <w:p w14:paraId="4963D6DE" w14:textId="77777777" w:rsidR="00937EF7" w:rsidRPr="00993034" w:rsidRDefault="00937EF7" w:rsidP="00C92622">
      <w:pPr>
        <w:pStyle w:val="Textoindependiente"/>
        <w:jc w:val="both"/>
        <w:rPr>
          <w:sz w:val="19"/>
          <w:szCs w:val="19"/>
        </w:rPr>
      </w:pPr>
      <w:r w:rsidRPr="00993034">
        <w:rPr>
          <w:b/>
          <w:bCs/>
          <w:sz w:val="19"/>
          <w:szCs w:val="19"/>
        </w:rPr>
        <w:t xml:space="preserve">Artículo 32. </w:t>
      </w:r>
      <w:r w:rsidRPr="00993034">
        <w:rPr>
          <w:sz w:val="19"/>
          <w:szCs w:val="19"/>
        </w:rPr>
        <w:t>Las declaraciones de situación patrimonial deberán ser presentadas a través de</w:t>
      </w:r>
      <w:r w:rsidR="0087731F" w:rsidRPr="00993034">
        <w:rPr>
          <w:sz w:val="19"/>
          <w:szCs w:val="19"/>
        </w:rPr>
        <w:t xml:space="preserve"> </w:t>
      </w:r>
      <w:r w:rsidRPr="00993034">
        <w:rPr>
          <w:sz w:val="19"/>
          <w:szCs w:val="19"/>
        </w:rPr>
        <w:t>medios electrónicos, empleándose medios de identificación electrónica. En el caso de municipios</w:t>
      </w:r>
      <w:r w:rsidR="0087731F" w:rsidRPr="00993034">
        <w:rPr>
          <w:sz w:val="19"/>
          <w:szCs w:val="19"/>
        </w:rPr>
        <w:t xml:space="preserve"> </w:t>
      </w:r>
      <w:r w:rsidRPr="00993034">
        <w:rPr>
          <w:sz w:val="19"/>
          <w:szCs w:val="19"/>
        </w:rPr>
        <w:t xml:space="preserve">que no cuenten con las tecnologías de la información y comunicación necesarias para cumplir </w:t>
      </w:r>
      <w:proofErr w:type="gramStart"/>
      <w:r w:rsidRPr="00993034">
        <w:rPr>
          <w:sz w:val="19"/>
          <w:szCs w:val="19"/>
        </w:rPr>
        <w:t>lo</w:t>
      </w:r>
      <w:r w:rsidR="0087731F" w:rsidRPr="00993034">
        <w:rPr>
          <w:sz w:val="19"/>
          <w:szCs w:val="19"/>
        </w:rPr>
        <w:t xml:space="preserve">  </w:t>
      </w:r>
      <w:r w:rsidRPr="00993034">
        <w:rPr>
          <w:sz w:val="19"/>
          <w:szCs w:val="19"/>
        </w:rPr>
        <w:t>anterior</w:t>
      </w:r>
      <w:proofErr w:type="gramEnd"/>
      <w:r w:rsidRPr="00993034">
        <w:rPr>
          <w:sz w:val="19"/>
          <w:szCs w:val="19"/>
        </w:rPr>
        <w:t>, podrán emplearse formatos impresos, siendo responsabilidad de los Órganos internos</w:t>
      </w:r>
      <w:r w:rsidR="0087731F" w:rsidRPr="00993034">
        <w:rPr>
          <w:sz w:val="19"/>
          <w:szCs w:val="19"/>
        </w:rPr>
        <w:t xml:space="preserve"> </w:t>
      </w:r>
      <w:r w:rsidRPr="00993034">
        <w:rPr>
          <w:sz w:val="19"/>
          <w:szCs w:val="19"/>
        </w:rPr>
        <w:t xml:space="preserve">de control y la Secretaría verificar que dichos formatos sean digitalizados e </w:t>
      </w:r>
      <w:r w:rsidR="0087731F" w:rsidRPr="00993034">
        <w:rPr>
          <w:sz w:val="19"/>
          <w:szCs w:val="19"/>
        </w:rPr>
        <w:t>i</w:t>
      </w:r>
      <w:r w:rsidRPr="00993034">
        <w:rPr>
          <w:sz w:val="19"/>
          <w:szCs w:val="19"/>
        </w:rPr>
        <w:t>ncluir la información</w:t>
      </w:r>
      <w:r w:rsidR="0087731F" w:rsidRPr="00993034">
        <w:rPr>
          <w:sz w:val="19"/>
          <w:szCs w:val="19"/>
        </w:rPr>
        <w:t xml:space="preserve"> </w:t>
      </w:r>
      <w:r w:rsidRPr="00993034">
        <w:rPr>
          <w:sz w:val="19"/>
          <w:szCs w:val="19"/>
        </w:rPr>
        <w:t>que corresponda en el sistema de evolución patrimonial y de declaración de intereses.</w:t>
      </w:r>
    </w:p>
    <w:p w14:paraId="1636E901" w14:textId="77777777" w:rsidR="0087731F" w:rsidRPr="00993034" w:rsidRDefault="0087731F" w:rsidP="00C92622">
      <w:pPr>
        <w:pStyle w:val="Textoindependiente"/>
        <w:jc w:val="both"/>
        <w:rPr>
          <w:sz w:val="19"/>
          <w:szCs w:val="19"/>
        </w:rPr>
      </w:pPr>
    </w:p>
    <w:p w14:paraId="53959A7D" w14:textId="77777777" w:rsidR="00937EF7" w:rsidRPr="00993034" w:rsidRDefault="00937EF7" w:rsidP="00C92622">
      <w:pPr>
        <w:pStyle w:val="Textoindependiente"/>
        <w:jc w:val="both"/>
        <w:rPr>
          <w:sz w:val="19"/>
          <w:szCs w:val="19"/>
        </w:rPr>
      </w:pPr>
      <w:r w:rsidRPr="00993034">
        <w:rPr>
          <w:sz w:val="19"/>
          <w:szCs w:val="19"/>
        </w:rPr>
        <w:t>La Secretaría tendrá a su cargo el sistema de certificación de los medios de identificación</w:t>
      </w:r>
      <w:r w:rsidR="0087731F" w:rsidRPr="00993034">
        <w:rPr>
          <w:sz w:val="19"/>
          <w:szCs w:val="19"/>
        </w:rPr>
        <w:t xml:space="preserve"> </w:t>
      </w:r>
      <w:r w:rsidRPr="00993034">
        <w:rPr>
          <w:sz w:val="19"/>
          <w:szCs w:val="19"/>
        </w:rPr>
        <w:t>electrónica que utilicen los Servidores Públicos, y llevarán el control de dichos medios.</w:t>
      </w:r>
    </w:p>
    <w:p w14:paraId="2D54800F" w14:textId="77777777" w:rsidR="0087731F" w:rsidRPr="00993034" w:rsidRDefault="0087731F" w:rsidP="00C92622">
      <w:pPr>
        <w:pStyle w:val="Textoindependiente"/>
        <w:jc w:val="both"/>
        <w:rPr>
          <w:sz w:val="19"/>
          <w:szCs w:val="19"/>
        </w:rPr>
      </w:pPr>
    </w:p>
    <w:p w14:paraId="1DC18057" w14:textId="77777777" w:rsidR="00937EF7" w:rsidRPr="00993034" w:rsidRDefault="00937EF7" w:rsidP="00C92622">
      <w:pPr>
        <w:pStyle w:val="Textoindependiente"/>
        <w:jc w:val="both"/>
        <w:rPr>
          <w:sz w:val="19"/>
          <w:szCs w:val="19"/>
        </w:rPr>
      </w:pPr>
      <w:r w:rsidRPr="00993034">
        <w:rPr>
          <w:sz w:val="19"/>
          <w:szCs w:val="19"/>
        </w:rPr>
        <w:t>Las declaraciones Patrimoniales y de Intereses, se presentarán en los formatos que al efecto</w:t>
      </w:r>
      <w:r w:rsidR="0087731F" w:rsidRPr="00993034">
        <w:rPr>
          <w:sz w:val="19"/>
          <w:szCs w:val="19"/>
        </w:rPr>
        <w:t xml:space="preserve"> </w:t>
      </w:r>
      <w:r w:rsidRPr="00993034">
        <w:rPr>
          <w:sz w:val="19"/>
          <w:szCs w:val="19"/>
        </w:rPr>
        <w:t>establezca el Comité Coordinador del Sistema Nacional Anticorrupción.</w:t>
      </w:r>
    </w:p>
    <w:p w14:paraId="2365489F" w14:textId="77777777" w:rsidR="0087731F" w:rsidRPr="00993034" w:rsidRDefault="0087731F" w:rsidP="00C92622">
      <w:pPr>
        <w:pStyle w:val="Textoindependiente"/>
        <w:jc w:val="both"/>
        <w:rPr>
          <w:sz w:val="19"/>
          <w:szCs w:val="19"/>
        </w:rPr>
      </w:pPr>
    </w:p>
    <w:p w14:paraId="7F9FCC62" w14:textId="77777777" w:rsidR="00937EF7" w:rsidRPr="00993034" w:rsidRDefault="00937EF7" w:rsidP="00C92622">
      <w:pPr>
        <w:pStyle w:val="Textoindependiente"/>
        <w:jc w:val="both"/>
        <w:rPr>
          <w:sz w:val="19"/>
          <w:szCs w:val="19"/>
        </w:rPr>
      </w:pPr>
      <w:r w:rsidRPr="00993034">
        <w:rPr>
          <w:sz w:val="19"/>
          <w:szCs w:val="19"/>
        </w:rPr>
        <w:t>Para los efectos de los procedimientos penales que se deriven de la aplicación de las</w:t>
      </w:r>
      <w:r w:rsidR="0087731F" w:rsidRPr="00993034">
        <w:rPr>
          <w:sz w:val="19"/>
          <w:szCs w:val="19"/>
        </w:rPr>
        <w:t xml:space="preserve"> </w:t>
      </w:r>
      <w:r w:rsidRPr="00993034">
        <w:rPr>
          <w:sz w:val="19"/>
          <w:szCs w:val="19"/>
        </w:rPr>
        <w:t>disposiciones del presente Título, son documentos públicos aquellos que emita la Secretaría para</w:t>
      </w:r>
      <w:r w:rsidR="0087731F" w:rsidRPr="00993034">
        <w:rPr>
          <w:sz w:val="19"/>
          <w:szCs w:val="19"/>
        </w:rPr>
        <w:t xml:space="preserve"> </w:t>
      </w:r>
      <w:r w:rsidRPr="00993034">
        <w:rPr>
          <w:sz w:val="19"/>
          <w:szCs w:val="19"/>
        </w:rPr>
        <w:t>ser presentados como medios de prueba, en los cuales se contenga la información que obre en</w:t>
      </w:r>
      <w:r w:rsidR="0087731F" w:rsidRPr="00993034">
        <w:rPr>
          <w:sz w:val="19"/>
          <w:szCs w:val="19"/>
        </w:rPr>
        <w:t xml:space="preserve"> </w:t>
      </w:r>
      <w:r w:rsidRPr="00993034">
        <w:rPr>
          <w:sz w:val="19"/>
          <w:szCs w:val="19"/>
        </w:rPr>
        <w:t>sus archivos documentales y electrónicos sobre las declaraciones de situación patrimonial de los</w:t>
      </w:r>
      <w:r w:rsidR="0087731F" w:rsidRPr="00993034">
        <w:rPr>
          <w:sz w:val="19"/>
          <w:szCs w:val="19"/>
        </w:rPr>
        <w:t xml:space="preserve"> </w:t>
      </w:r>
      <w:r w:rsidRPr="00993034">
        <w:rPr>
          <w:sz w:val="19"/>
          <w:szCs w:val="19"/>
        </w:rPr>
        <w:t>Servidores Públicos.</w:t>
      </w:r>
    </w:p>
    <w:p w14:paraId="3070B687" w14:textId="77777777" w:rsidR="0087731F" w:rsidRPr="00993034" w:rsidRDefault="0087731F" w:rsidP="00C92622">
      <w:pPr>
        <w:pStyle w:val="Textoindependiente"/>
        <w:jc w:val="both"/>
        <w:rPr>
          <w:sz w:val="19"/>
          <w:szCs w:val="19"/>
        </w:rPr>
      </w:pPr>
    </w:p>
    <w:p w14:paraId="6F17144F" w14:textId="77777777" w:rsidR="00937EF7" w:rsidRPr="00993034" w:rsidRDefault="00937EF7" w:rsidP="00C92622">
      <w:pPr>
        <w:pStyle w:val="Textoindependiente"/>
        <w:jc w:val="both"/>
        <w:rPr>
          <w:sz w:val="19"/>
          <w:szCs w:val="19"/>
        </w:rPr>
      </w:pPr>
      <w:r w:rsidRPr="00993034">
        <w:rPr>
          <w:sz w:val="19"/>
          <w:szCs w:val="19"/>
        </w:rPr>
        <w:lastRenderedPageBreak/>
        <w:t xml:space="preserve">Los Servidores Públicos competentes para recabar las declaraciones patrimoniales </w:t>
      </w:r>
      <w:proofErr w:type="gramStart"/>
      <w:r w:rsidRPr="00993034">
        <w:rPr>
          <w:sz w:val="19"/>
          <w:szCs w:val="19"/>
        </w:rPr>
        <w:t>deberán</w:t>
      </w:r>
      <w:r w:rsidR="0087731F" w:rsidRPr="00993034">
        <w:rPr>
          <w:sz w:val="19"/>
          <w:szCs w:val="19"/>
        </w:rPr>
        <w:t xml:space="preserve">  </w:t>
      </w:r>
      <w:r w:rsidRPr="00993034">
        <w:rPr>
          <w:sz w:val="19"/>
          <w:szCs w:val="19"/>
        </w:rPr>
        <w:t>resguardar</w:t>
      </w:r>
      <w:proofErr w:type="gramEnd"/>
      <w:r w:rsidRPr="00993034">
        <w:rPr>
          <w:sz w:val="19"/>
          <w:szCs w:val="19"/>
        </w:rPr>
        <w:t xml:space="preserve"> la información a la que accedan observando lo dispuesto en la legislación en materia</w:t>
      </w:r>
      <w:r w:rsidR="0087731F" w:rsidRPr="00993034">
        <w:rPr>
          <w:sz w:val="19"/>
          <w:szCs w:val="19"/>
        </w:rPr>
        <w:t xml:space="preserve"> </w:t>
      </w:r>
      <w:r w:rsidRPr="00993034">
        <w:rPr>
          <w:sz w:val="19"/>
          <w:szCs w:val="19"/>
        </w:rPr>
        <w:t>de transparencia, acceso a la información pública y protección de datos personales y demás</w:t>
      </w:r>
      <w:r w:rsidR="0087731F" w:rsidRPr="00993034">
        <w:rPr>
          <w:sz w:val="19"/>
          <w:szCs w:val="19"/>
        </w:rPr>
        <w:t xml:space="preserve"> </w:t>
      </w:r>
      <w:r w:rsidRPr="00993034">
        <w:rPr>
          <w:sz w:val="19"/>
          <w:szCs w:val="19"/>
        </w:rPr>
        <w:t>normatividad aplicable.</w:t>
      </w:r>
    </w:p>
    <w:p w14:paraId="63730E89" w14:textId="77777777" w:rsidR="00C149F7" w:rsidRPr="00993034" w:rsidRDefault="00C149F7" w:rsidP="00C92622">
      <w:pPr>
        <w:pStyle w:val="Textoindependiente"/>
        <w:jc w:val="both"/>
        <w:rPr>
          <w:b/>
          <w:bCs/>
          <w:sz w:val="19"/>
          <w:szCs w:val="19"/>
        </w:rPr>
      </w:pPr>
    </w:p>
    <w:p w14:paraId="50019714" w14:textId="77777777" w:rsidR="00937EF7" w:rsidRPr="00993034" w:rsidRDefault="00937EF7" w:rsidP="00C92622">
      <w:pPr>
        <w:pStyle w:val="Textoindependiente"/>
        <w:jc w:val="both"/>
        <w:rPr>
          <w:sz w:val="19"/>
          <w:szCs w:val="19"/>
        </w:rPr>
      </w:pPr>
      <w:r w:rsidRPr="00993034">
        <w:rPr>
          <w:b/>
          <w:bCs/>
          <w:sz w:val="19"/>
          <w:szCs w:val="19"/>
        </w:rPr>
        <w:t xml:space="preserve">Artículo 33. </w:t>
      </w:r>
      <w:r w:rsidRPr="00993034">
        <w:rPr>
          <w:sz w:val="19"/>
          <w:szCs w:val="19"/>
        </w:rPr>
        <w:t>En la declaración inicial y de conclusión del encargo se manifestarán los bienes</w:t>
      </w:r>
      <w:r w:rsidR="00BF67F0" w:rsidRPr="00993034">
        <w:rPr>
          <w:sz w:val="19"/>
          <w:szCs w:val="19"/>
        </w:rPr>
        <w:t xml:space="preserve"> </w:t>
      </w:r>
      <w:r w:rsidRPr="00993034">
        <w:rPr>
          <w:sz w:val="19"/>
          <w:szCs w:val="19"/>
        </w:rPr>
        <w:t>inmuebles, con la fecha y valor de adquisición.</w:t>
      </w:r>
    </w:p>
    <w:p w14:paraId="680DB706" w14:textId="77777777" w:rsidR="00BF67F0" w:rsidRPr="00993034" w:rsidRDefault="00BF67F0" w:rsidP="00C92622">
      <w:pPr>
        <w:pStyle w:val="Textoindependiente"/>
        <w:jc w:val="both"/>
        <w:rPr>
          <w:sz w:val="19"/>
          <w:szCs w:val="19"/>
        </w:rPr>
      </w:pPr>
    </w:p>
    <w:p w14:paraId="71335C6F" w14:textId="77777777" w:rsidR="00937EF7" w:rsidRPr="00993034" w:rsidRDefault="00937EF7" w:rsidP="00C92622">
      <w:pPr>
        <w:pStyle w:val="Textoindependiente"/>
        <w:jc w:val="both"/>
        <w:rPr>
          <w:sz w:val="19"/>
          <w:szCs w:val="19"/>
        </w:rPr>
      </w:pPr>
      <w:r w:rsidRPr="00993034">
        <w:rPr>
          <w:sz w:val="19"/>
          <w:szCs w:val="19"/>
        </w:rPr>
        <w:t xml:space="preserve">En las declaraciones de modificación patrimonial se manifestarán sólo las modificaciones </w:t>
      </w:r>
      <w:proofErr w:type="gramStart"/>
      <w:r w:rsidRPr="00993034">
        <w:rPr>
          <w:sz w:val="19"/>
          <w:szCs w:val="19"/>
        </w:rPr>
        <w:t>al</w:t>
      </w:r>
      <w:r w:rsidR="00BF67F0" w:rsidRPr="00993034">
        <w:rPr>
          <w:sz w:val="19"/>
          <w:szCs w:val="19"/>
        </w:rPr>
        <w:t xml:space="preserve">  </w:t>
      </w:r>
      <w:r w:rsidRPr="00993034">
        <w:rPr>
          <w:sz w:val="19"/>
          <w:szCs w:val="19"/>
        </w:rPr>
        <w:t>patrimonio</w:t>
      </w:r>
      <w:proofErr w:type="gramEnd"/>
      <w:r w:rsidRPr="00993034">
        <w:rPr>
          <w:sz w:val="19"/>
          <w:szCs w:val="19"/>
        </w:rPr>
        <w:t>, con fecha y valor de adquisición. En todo caso se indicará el medio por el que se hizo</w:t>
      </w:r>
      <w:r w:rsidR="00BF67F0" w:rsidRPr="00993034">
        <w:rPr>
          <w:sz w:val="19"/>
          <w:szCs w:val="19"/>
        </w:rPr>
        <w:t xml:space="preserve"> </w:t>
      </w:r>
      <w:r w:rsidRPr="00993034">
        <w:rPr>
          <w:sz w:val="19"/>
          <w:szCs w:val="19"/>
        </w:rPr>
        <w:t>la adquisición.</w:t>
      </w:r>
    </w:p>
    <w:p w14:paraId="5A6E06CF" w14:textId="77777777" w:rsidR="00BF67F0" w:rsidRPr="00993034" w:rsidRDefault="00BF67F0" w:rsidP="00C92622">
      <w:pPr>
        <w:pStyle w:val="Textoindependiente"/>
        <w:jc w:val="both"/>
        <w:rPr>
          <w:b/>
          <w:bCs/>
          <w:sz w:val="19"/>
          <w:szCs w:val="19"/>
        </w:rPr>
      </w:pPr>
    </w:p>
    <w:p w14:paraId="4A081009" w14:textId="77777777" w:rsidR="00937EF7" w:rsidRPr="00993034" w:rsidRDefault="00937EF7" w:rsidP="00C92622">
      <w:pPr>
        <w:pStyle w:val="Textoindependiente"/>
        <w:jc w:val="both"/>
        <w:rPr>
          <w:sz w:val="19"/>
          <w:szCs w:val="19"/>
        </w:rPr>
      </w:pPr>
      <w:r w:rsidRPr="00993034">
        <w:rPr>
          <w:b/>
          <w:bCs/>
          <w:sz w:val="19"/>
          <w:szCs w:val="19"/>
        </w:rPr>
        <w:t xml:space="preserve">Artículo 34. </w:t>
      </w:r>
      <w:r w:rsidRPr="00993034">
        <w:rPr>
          <w:sz w:val="19"/>
          <w:szCs w:val="19"/>
        </w:rPr>
        <w:t>La S</w:t>
      </w:r>
      <w:r w:rsidR="00BF67F0" w:rsidRPr="00993034">
        <w:rPr>
          <w:sz w:val="19"/>
          <w:szCs w:val="19"/>
        </w:rPr>
        <w:t>e</w:t>
      </w:r>
      <w:r w:rsidRPr="00993034">
        <w:rPr>
          <w:sz w:val="19"/>
          <w:szCs w:val="19"/>
        </w:rPr>
        <w:t>cretaría y los Órganos internos de control, estarán facultados para llevar a</w:t>
      </w:r>
      <w:r w:rsidR="00B633B3" w:rsidRPr="00993034">
        <w:rPr>
          <w:sz w:val="19"/>
          <w:szCs w:val="19"/>
        </w:rPr>
        <w:t xml:space="preserve"> </w:t>
      </w:r>
      <w:r w:rsidRPr="00993034">
        <w:rPr>
          <w:sz w:val="19"/>
          <w:szCs w:val="19"/>
        </w:rPr>
        <w:t>cabo investigaciones o auditorías para verificar la evolución del patrimonio de los Declarantes.</w:t>
      </w:r>
    </w:p>
    <w:p w14:paraId="325C0522" w14:textId="77777777" w:rsidR="00B633B3" w:rsidRPr="00993034" w:rsidRDefault="00B633B3" w:rsidP="00C92622">
      <w:pPr>
        <w:pStyle w:val="Textoindependiente"/>
        <w:jc w:val="both"/>
        <w:rPr>
          <w:b/>
          <w:bCs/>
          <w:sz w:val="19"/>
          <w:szCs w:val="19"/>
        </w:rPr>
      </w:pPr>
    </w:p>
    <w:p w14:paraId="0F3DB75B" w14:textId="77777777" w:rsidR="00937EF7" w:rsidRPr="00993034" w:rsidRDefault="00937EF7" w:rsidP="00C92622">
      <w:pPr>
        <w:pStyle w:val="Textoindependiente"/>
        <w:jc w:val="both"/>
        <w:rPr>
          <w:sz w:val="19"/>
          <w:szCs w:val="19"/>
        </w:rPr>
      </w:pPr>
      <w:r w:rsidRPr="00993034">
        <w:rPr>
          <w:b/>
          <w:bCs/>
          <w:sz w:val="19"/>
          <w:szCs w:val="19"/>
        </w:rPr>
        <w:t xml:space="preserve">Artículo 35. </w:t>
      </w:r>
      <w:r w:rsidRPr="00993034">
        <w:rPr>
          <w:sz w:val="19"/>
          <w:szCs w:val="19"/>
        </w:rPr>
        <w:t>En los casos en que la declaración de situación patrimonial del Declarante refleje un</w:t>
      </w:r>
      <w:r w:rsidR="003A0BC6" w:rsidRPr="00993034">
        <w:rPr>
          <w:sz w:val="19"/>
          <w:szCs w:val="19"/>
        </w:rPr>
        <w:t xml:space="preserve"> </w:t>
      </w:r>
      <w:r w:rsidRPr="00993034">
        <w:rPr>
          <w:sz w:val="19"/>
          <w:szCs w:val="19"/>
        </w:rPr>
        <w:t>incremento en su patrimonio que no sea explicable o justificable en virtud de su remuneración</w:t>
      </w:r>
      <w:r w:rsidR="003A0BC6" w:rsidRPr="00993034">
        <w:rPr>
          <w:sz w:val="19"/>
          <w:szCs w:val="19"/>
        </w:rPr>
        <w:t xml:space="preserve"> </w:t>
      </w:r>
      <w:r w:rsidRPr="00993034">
        <w:rPr>
          <w:sz w:val="19"/>
          <w:szCs w:val="19"/>
        </w:rPr>
        <w:t>como servidor público, la Secretaría o los Órganos internos de control inmediatamente solicitarán</w:t>
      </w:r>
      <w:r w:rsidR="003A0BC6" w:rsidRPr="00993034">
        <w:rPr>
          <w:sz w:val="19"/>
          <w:szCs w:val="19"/>
        </w:rPr>
        <w:t xml:space="preserve"> </w:t>
      </w:r>
      <w:r w:rsidRPr="00993034">
        <w:rPr>
          <w:sz w:val="19"/>
          <w:szCs w:val="19"/>
        </w:rPr>
        <w:t>sea aclarado el origen de dicho enriquecimiento. De no justificarse la procedencia de dicho</w:t>
      </w:r>
      <w:r w:rsidR="003A0BC6" w:rsidRPr="00993034">
        <w:rPr>
          <w:sz w:val="19"/>
          <w:szCs w:val="19"/>
        </w:rPr>
        <w:t xml:space="preserve"> </w:t>
      </w:r>
      <w:r w:rsidRPr="00993034">
        <w:rPr>
          <w:sz w:val="19"/>
          <w:szCs w:val="19"/>
        </w:rPr>
        <w:t>enriquecimiento, la Secretaría o los Órganos internos de control procederán a integrar el</w:t>
      </w:r>
      <w:r w:rsidR="003A0BC6" w:rsidRPr="00993034">
        <w:rPr>
          <w:sz w:val="19"/>
          <w:szCs w:val="19"/>
        </w:rPr>
        <w:t xml:space="preserve"> </w:t>
      </w:r>
      <w:r w:rsidRPr="00993034">
        <w:rPr>
          <w:sz w:val="19"/>
          <w:szCs w:val="19"/>
        </w:rPr>
        <w:t>expediente correspondiente para darle trámite conforme a lo establecido en la Ley General, y</w:t>
      </w:r>
      <w:r w:rsidR="003A0BC6" w:rsidRPr="00993034">
        <w:rPr>
          <w:sz w:val="19"/>
          <w:szCs w:val="19"/>
        </w:rPr>
        <w:t xml:space="preserve"> </w:t>
      </w:r>
      <w:r w:rsidRPr="00993034">
        <w:rPr>
          <w:sz w:val="19"/>
          <w:szCs w:val="19"/>
        </w:rPr>
        <w:t>formularán, en su caso, la denuncia correspondiente ante el Ministerio Público.</w:t>
      </w:r>
    </w:p>
    <w:p w14:paraId="4DAFD4E8" w14:textId="77777777" w:rsidR="003A0BC6" w:rsidRPr="00993034" w:rsidRDefault="003A0BC6" w:rsidP="00C92622">
      <w:pPr>
        <w:pStyle w:val="Textoindependiente"/>
        <w:jc w:val="both"/>
        <w:rPr>
          <w:sz w:val="19"/>
          <w:szCs w:val="19"/>
        </w:rPr>
      </w:pPr>
    </w:p>
    <w:p w14:paraId="6D87A09F" w14:textId="77777777" w:rsidR="00937EF7" w:rsidRPr="00993034" w:rsidRDefault="00937EF7" w:rsidP="00C92622">
      <w:pPr>
        <w:pStyle w:val="Textoindependiente"/>
        <w:jc w:val="both"/>
        <w:rPr>
          <w:sz w:val="19"/>
          <w:szCs w:val="19"/>
        </w:rPr>
      </w:pPr>
      <w:r w:rsidRPr="00993034">
        <w:rPr>
          <w:sz w:val="19"/>
          <w:szCs w:val="19"/>
        </w:rPr>
        <w:t>Los Servidores Públicos de los centros públicos de investigación e</w:t>
      </w:r>
      <w:r w:rsidR="003A0BC6" w:rsidRPr="00993034">
        <w:rPr>
          <w:sz w:val="19"/>
          <w:szCs w:val="19"/>
        </w:rPr>
        <w:t xml:space="preserve"> instituciones de educación que </w:t>
      </w:r>
      <w:r w:rsidRPr="00993034">
        <w:rPr>
          <w:sz w:val="19"/>
          <w:szCs w:val="19"/>
        </w:rPr>
        <w:t>realicen actividades de investigación científica, desarrollo tecnológico e innovación podrán</w:t>
      </w:r>
      <w:r w:rsidR="003A0BC6" w:rsidRPr="00993034">
        <w:rPr>
          <w:sz w:val="19"/>
          <w:szCs w:val="19"/>
        </w:rPr>
        <w:t xml:space="preserve"> </w:t>
      </w:r>
      <w:r w:rsidRPr="00993034">
        <w:rPr>
          <w:sz w:val="19"/>
          <w:szCs w:val="19"/>
        </w:rPr>
        <w:t>realizar actividades de vinculación con los sectores público, privado y social, y recibir beneficios,</w:t>
      </w:r>
      <w:r w:rsidR="003A0BC6" w:rsidRPr="00993034">
        <w:rPr>
          <w:sz w:val="19"/>
          <w:szCs w:val="19"/>
        </w:rPr>
        <w:t xml:space="preserve"> </w:t>
      </w:r>
      <w:r w:rsidRPr="00993034">
        <w:rPr>
          <w:sz w:val="19"/>
          <w:szCs w:val="19"/>
        </w:rPr>
        <w:t>en los términos que para ello establezcan los órganos de gobierno d</w:t>
      </w:r>
      <w:r w:rsidR="00C149F7" w:rsidRPr="00993034">
        <w:rPr>
          <w:sz w:val="19"/>
          <w:szCs w:val="19"/>
        </w:rPr>
        <w:t xml:space="preserve">e dichos centros, instituciones </w:t>
      </w:r>
      <w:r w:rsidRPr="00993034">
        <w:rPr>
          <w:sz w:val="19"/>
          <w:szCs w:val="19"/>
        </w:rPr>
        <w:t>y entidades, con la previa opinión de la Secretaría, sin que dichos beneficios se consideren como</w:t>
      </w:r>
      <w:r w:rsidR="003A0BC6" w:rsidRPr="00993034">
        <w:rPr>
          <w:sz w:val="19"/>
          <w:szCs w:val="19"/>
        </w:rPr>
        <w:t xml:space="preserve"> </w:t>
      </w:r>
      <w:r w:rsidRPr="00993034">
        <w:rPr>
          <w:sz w:val="19"/>
          <w:szCs w:val="19"/>
        </w:rPr>
        <w:t>tales para efectos de lo contenido en el artículo 52 de esta la Ley General .</w:t>
      </w:r>
    </w:p>
    <w:p w14:paraId="0729D386" w14:textId="77777777" w:rsidR="003A0BC6" w:rsidRPr="00993034" w:rsidRDefault="003A0BC6" w:rsidP="00C92622">
      <w:pPr>
        <w:pStyle w:val="Textoindependiente"/>
        <w:jc w:val="both"/>
        <w:rPr>
          <w:sz w:val="19"/>
          <w:szCs w:val="19"/>
        </w:rPr>
      </w:pPr>
    </w:p>
    <w:p w14:paraId="6AA4748C" w14:textId="77777777" w:rsidR="00937EF7" w:rsidRPr="00993034" w:rsidRDefault="00937EF7" w:rsidP="00C92622">
      <w:pPr>
        <w:pStyle w:val="Textoindependiente"/>
        <w:jc w:val="both"/>
        <w:rPr>
          <w:sz w:val="19"/>
          <w:szCs w:val="19"/>
        </w:rPr>
      </w:pPr>
      <w:r w:rsidRPr="00993034">
        <w:rPr>
          <w:sz w:val="19"/>
          <w:szCs w:val="19"/>
        </w:rPr>
        <w:t>Las actividades de vinculación a las que hace referencia el párrafo anterior, además de las</w:t>
      </w:r>
      <w:r w:rsidR="003A0BC6" w:rsidRPr="00993034">
        <w:rPr>
          <w:sz w:val="19"/>
          <w:szCs w:val="19"/>
        </w:rPr>
        <w:t xml:space="preserve"> </w:t>
      </w:r>
      <w:r w:rsidRPr="00993034">
        <w:rPr>
          <w:sz w:val="19"/>
          <w:szCs w:val="19"/>
        </w:rPr>
        <w:t>previstas en el artículo 51 de la Ley de Ciencia y Tecnología, incluirán la participación de</w:t>
      </w:r>
      <w:r w:rsidR="003A0BC6" w:rsidRPr="00993034">
        <w:rPr>
          <w:sz w:val="19"/>
          <w:szCs w:val="19"/>
        </w:rPr>
        <w:t xml:space="preserve"> </w:t>
      </w:r>
      <w:r w:rsidRPr="00993034">
        <w:rPr>
          <w:sz w:val="19"/>
          <w:szCs w:val="19"/>
        </w:rPr>
        <w:t>investigación científica y desarrollo tecnológico con terceros; transferencia de conocimiento;</w:t>
      </w:r>
      <w:r w:rsidR="003A0BC6" w:rsidRPr="00993034">
        <w:rPr>
          <w:sz w:val="19"/>
          <w:szCs w:val="19"/>
        </w:rPr>
        <w:t xml:space="preserve"> </w:t>
      </w:r>
      <w:r w:rsidRPr="00993034">
        <w:rPr>
          <w:sz w:val="19"/>
          <w:szCs w:val="19"/>
        </w:rPr>
        <w:t>licenciamientos; participación como socios accionistas de empresas privadas de base tecnológica</w:t>
      </w:r>
      <w:r w:rsidR="003A0BC6" w:rsidRPr="00993034">
        <w:rPr>
          <w:sz w:val="19"/>
          <w:szCs w:val="19"/>
        </w:rPr>
        <w:t xml:space="preserve"> </w:t>
      </w:r>
      <w:r w:rsidRPr="00993034">
        <w:rPr>
          <w:sz w:val="19"/>
          <w:szCs w:val="19"/>
        </w:rPr>
        <w:t>o como colaboradores o beneficiarios en actividades con fines de lucro derivadas de cualquier</w:t>
      </w:r>
      <w:r w:rsidR="003A0BC6" w:rsidRPr="00993034">
        <w:rPr>
          <w:sz w:val="19"/>
          <w:szCs w:val="19"/>
        </w:rPr>
        <w:t xml:space="preserve"> </w:t>
      </w:r>
      <w:r w:rsidRPr="00993034">
        <w:rPr>
          <w:sz w:val="19"/>
          <w:szCs w:val="19"/>
        </w:rPr>
        <w:t xml:space="preserve">figura de propiedad intelectual perteneciente a la propia institución, </w:t>
      </w:r>
      <w:r w:rsidRPr="00993034">
        <w:rPr>
          <w:sz w:val="19"/>
          <w:szCs w:val="19"/>
        </w:rPr>
        <w:lastRenderedPageBreak/>
        <w:t>centro o entidad, según</w:t>
      </w:r>
      <w:r w:rsidR="003A0BC6" w:rsidRPr="00993034">
        <w:rPr>
          <w:sz w:val="19"/>
          <w:szCs w:val="19"/>
        </w:rPr>
        <w:t xml:space="preserve"> </w:t>
      </w:r>
      <w:r w:rsidRPr="00993034">
        <w:rPr>
          <w:sz w:val="19"/>
          <w:szCs w:val="19"/>
        </w:rPr>
        <w:t>corresponda. Dichos Servidores Públicos incurrirán en conflicto de intereses cuando obtengan</w:t>
      </w:r>
      <w:r w:rsidR="003A0BC6" w:rsidRPr="00993034">
        <w:rPr>
          <w:sz w:val="19"/>
          <w:szCs w:val="19"/>
        </w:rPr>
        <w:t xml:space="preserve"> </w:t>
      </w:r>
      <w:r w:rsidRPr="00993034">
        <w:rPr>
          <w:sz w:val="19"/>
          <w:szCs w:val="19"/>
        </w:rPr>
        <w:t>beneficios por utilidades, regalías o por cualquier otro concepto en contravención a las</w:t>
      </w:r>
      <w:r w:rsidR="003A0BC6" w:rsidRPr="00993034">
        <w:rPr>
          <w:sz w:val="19"/>
          <w:szCs w:val="19"/>
        </w:rPr>
        <w:t xml:space="preserve"> </w:t>
      </w:r>
      <w:r w:rsidRPr="00993034">
        <w:rPr>
          <w:sz w:val="19"/>
          <w:szCs w:val="19"/>
        </w:rPr>
        <w:t>disposiciones aplicables en la Institución.</w:t>
      </w:r>
    </w:p>
    <w:p w14:paraId="421819E4" w14:textId="77777777" w:rsidR="00C149F7" w:rsidRPr="00993034" w:rsidRDefault="00C149F7" w:rsidP="00C92622">
      <w:pPr>
        <w:pStyle w:val="Textoindependiente"/>
        <w:jc w:val="both"/>
        <w:rPr>
          <w:b/>
          <w:bCs/>
          <w:sz w:val="19"/>
          <w:szCs w:val="19"/>
        </w:rPr>
      </w:pPr>
    </w:p>
    <w:p w14:paraId="31A62369" w14:textId="77777777" w:rsidR="00937EF7" w:rsidRPr="00993034" w:rsidRDefault="00937EF7" w:rsidP="00C92622">
      <w:pPr>
        <w:pStyle w:val="Textoindependiente"/>
        <w:jc w:val="both"/>
        <w:rPr>
          <w:sz w:val="19"/>
          <w:szCs w:val="19"/>
        </w:rPr>
      </w:pPr>
      <w:r w:rsidRPr="00993034">
        <w:rPr>
          <w:b/>
          <w:bCs/>
          <w:sz w:val="19"/>
          <w:szCs w:val="19"/>
        </w:rPr>
        <w:t xml:space="preserve">Artículo 36. </w:t>
      </w:r>
      <w:r w:rsidRPr="00993034">
        <w:rPr>
          <w:sz w:val="19"/>
          <w:szCs w:val="19"/>
        </w:rPr>
        <w:t>Los Declarantes estarán obligados a proporcionar a la Secretaría y los Órganos</w:t>
      </w:r>
      <w:r w:rsidR="00C91E49" w:rsidRPr="00993034">
        <w:rPr>
          <w:sz w:val="19"/>
          <w:szCs w:val="19"/>
        </w:rPr>
        <w:t xml:space="preserve"> </w:t>
      </w:r>
      <w:r w:rsidRPr="00993034">
        <w:rPr>
          <w:sz w:val="19"/>
          <w:szCs w:val="19"/>
        </w:rPr>
        <w:t>internos de control, la información que se requiera para verificar la evolución de su situación</w:t>
      </w:r>
      <w:r w:rsidR="00C91E49" w:rsidRPr="00993034">
        <w:rPr>
          <w:sz w:val="19"/>
          <w:szCs w:val="19"/>
        </w:rPr>
        <w:t xml:space="preserve"> </w:t>
      </w:r>
      <w:r w:rsidRPr="00993034">
        <w:rPr>
          <w:sz w:val="19"/>
          <w:szCs w:val="19"/>
        </w:rPr>
        <w:t>patrimonial, incluyendo la de sus cónyuges, concubinas o concubinarios y dependientes</w:t>
      </w:r>
      <w:r w:rsidR="00C91E49" w:rsidRPr="00993034">
        <w:rPr>
          <w:sz w:val="19"/>
          <w:szCs w:val="19"/>
        </w:rPr>
        <w:t xml:space="preserve"> </w:t>
      </w:r>
      <w:r w:rsidRPr="00993034">
        <w:rPr>
          <w:sz w:val="19"/>
          <w:szCs w:val="19"/>
        </w:rPr>
        <w:t>económicos directos.</w:t>
      </w:r>
    </w:p>
    <w:p w14:paraId="4DA935FB" w14:textId="77777777" w:rsidR="00C91E49" w:rsidRPr="00993034" w:rsidRDefault="00C91E49" w:rsidP="00C92622">
      <w:pPr>
        <w:pStyle w:val="Textoindependiente"/>
        <w:jc w:val="both"/>
        <w:rPr>
          <w:sz w:val="19"/>
          <w:szCs w:val="19"/>
        </w:rPr>
      </w:pPr>
    </w:p>
    <w:p w14:paraId="6F88B8EB" w14:textId="77777777" w:rsidR="00937EF7" w:rsidRPr="00993034" w:rsidRDefault="00937EF7" w:rsidP="00C92622">
      <w:pPr>
        <w:pStyle w:val="Textoindependiente"/>
        <w:jc w:val="both"/>
        <w:rPr>
          <w:sz w:val="19"/>
          <w:szCs w:val="19"/>
        </w:rPr>
      </w:pPr>
      <w:r w:rsidRPr="00993034">
        <w:rPr>
          <w:sz w:val="19"/>
          <w:szCs w:val="19"/>
        </w:rPr>
        <w:t>Sólo el titular de la Secretaría o los Servidores Públicos en quien delegue esta facultad podrán</w:t>
      </w:r>
      <w:r w:rsidR="00C91E49" w:rsidRPr="00993034">
        <w:rPr>
          <w:sz w:val="19"/>
          <w:szCs w:val="19"/>
        </w:rPr>
        <w:t xml:space="preserve"> </w:t>
      </w:r>
      <w:r w:rsidRPr="00993034">
        <w:rPr>
          <w:sz w:val="19"/>
          <w:szCs w:val="19"/>
        </w:rPr>
        <w:t>solicitar a las autoridades competentes, en los términos de las disposiciones aplicables, la</w:t>
      </w:r>
      <w:r w:rsidR="00C91E49" w:rsidRPr="00993034">
        <w:rPr>
          <w:sz w:val="19"/>
          <w:szCs w:val="19"/>
        </w:rPr>
        <w:t xml:space="preserve"> </w:t>
      </w:r>
      <w:r w:rsidRPr="00993034">
        <w:rPr>
          <w:sz w:val="19"/>
          <w:szCs w:val="19"/>
        </w:rPr>
        <w:t>información en materia fiscal, o la relacionada con operaciones de depósito, ahorro,</w:t>
      </w:r>
      <w:r w:rsidR="00C91E49" w:rsidRPr="00993034">
        <w:rPr>
          <w:sz w:val="19"/>
          <w:szCs w:val="19"/>
        </w:rPr>
        <w:t xml:space="preserve"> </w:t>
      </w:r>
      <w:r w:rsidRPr="00993034">
        <w:rPr>
          <w:sz w:val="19"/>
          <w:szCs w:val="19"/>
        </w:rPr>
        <w:t>administración o inversión de recursos monetarios.</w:t>
      </w:r>
    </w:p>
    <w:p w14:paraId="6B2B0E4C" w14:textId="77777777" w:rsidR="00C149F7" w:rsidRPr="00993034" w:rsidRDefault="00C149F7" w:rsidP="00C92622">
      <w:pPr>
        <w:pStyle w:val="Textoindependiente"/>
        <w:jc w:val="both"/>
        <w:rPr>
          <w:b/>
          <w:bCs/>
          <w:sz w:val="19"/>
          <w:szCs w:val="19"/>
        </w:rPr>
      </w:pPr>
    </w:p>
    <w:p w14:paraId="6DD06E6C" w14:textId="77777777" w:rsidR="00937EF7" w:rsidRPr="00993034" w:rsidRDefault="00937EF7" w:rsidP="00C92622">
      <w:pPr>
        <w:pStyle w:val="Textoindependiente"/>
        <w:jc w:val="both"/>
        <w:rPr>
          <w:sz w:val="19"/>
          <w:szCs w:val="19"/>
        </w:rPr>
      </w:pPr>
      <w:r w:rsidRPr="00993034">
        <w:rPr>
          <w:b/>
          <w:bCs/>
          <w:sz w:val="19"/>
          <w:szCs w:val="19"/>
        </w:rPr>
        <w:t xml:space="preserve">Artículo 37. </w:t>
      </w:r>
      <w:r w:rsidRPr="00993034">
        <w:rPr>
          <w:sz w:val="19"/>
          <w:szCs w:val="19"/>
        </w:rPr>
        <w:t>Para los efectos de la presente Ley y de la legislación penal, se computarán entre</w:t>
      </w:r>
      <w:r w:rsidR="00C91E49" w:rsidRPr="00993034">
        <w:rPr>
          <w:sz w:val="19"/>
          <w:szCs w:val="19"/>
        </w:rPr>
        <w:t xml:space="preserve"> </w:t>
      </w:r>
      <w:r w:rsidRPr="00993034">
        <w:rPr>
          <w:sz w:val="19"/>
          <w:szCs w:val="19"/>
        </w:rPr>
        <w:t>los bienes que adquieran los Declarantes o con respecto de los cuales se conduzcan como</w:t>
      </w:r>
      <w:r w:rsidR="00C91E49" w:rsidRPr="00993034">
        <w:rPr>
          <w:sz w:val="19"/>
          <w:szCs w:val="19"/>
        </w:rPr>
        <w:t xml:space="preserve"> </w:t>
      </w:r>
      <w:r w:rsidRPr="00993034">
        <w:rPr>
          <w:sz w:val="19"/>
          <w:szCs w:val="19"/>
        </w:rPr>
        <w:t>dueños, los que reciban o de los que dispongan su cónyuge, concubina o concubinario y sus</w:t>
      </w:r>
      <w:r w:rsidR="00C91E49" w:rsidRPr="00993034">
        <w:rPr>
          <w:sz w:val="19"/>
          <w:szCs w:val="19"/>
        </w:rPr>
        <w:t xml:space="preserve"> </w:t>
      </w:r>
      <w:r w:rsidRPr="00993034">
        <w:rPr>
          <w:sz w:val="19"/>
          <w:szCs w:val="19"/>
        </w:rPr>
        <w:t>dependientes económicos directos, salvo que se acredite que éstos los obtuvieron por sí mismos.</w:t>
      </w:r>
    </w:p>
    <w:p w14:paraId="702905F7" w14:textId="77777777" w:rsidR="00C149F7" w:rsidRPr="00993034" w:rsidRDefault="00C149F7" w:rsidP="00C92622">
      <w:pPr>
        <w:pStyle w:val="Textoindependiente"/>
        <w:jc w:val="both"/>
        <w:rPr>
          <w:b/>
          <w:bCs/>
          <w:sz w:val="19"/>
          <w:szCs w:val="19"/>
        </w:rPr>
      </w:pPr>
    </w:p>
    <w:p w14:paraId="70D6C1C0" w14:textId="77777777" w:rsidR="00937EF7" w:rsidRPr="00993034" w:rsidRDefault="00937EF7" w:rsidP="00C92622">
      <w:pPr>
        <w:pStyle w:val="Textoindependiente"/>
        <w:jc w:val="both"/>
        <w:rPr>
          <w:sz w:val="19"/>
          <w:szCs w:val="19"/>
        </w:rPr>
      </w:pPr>
      <w:r w:rsidRPr="00993034">
        <w:rPr>
          <w:b/>
          <w:bCs/>
          <w:sz w:val="19"/>
          <w:szCs w:val="19"/>
        </w:rPr>
        <w:t xml:space="preserve">Artículo 38. </w:t>
      </w:r>
      <w:r w:rsidRPr="00993034">
        <w:rPr>
          <w:sz w:val="19"/>
          <w:szCs w:val="19"/>
        </w:rPr>
        <w:t>En caso de que los Servidores Públicos, sin haberlo solicitado, reciban de un</w:t>
      </w:r>
      <w:r w:rsidR="00436256" w:rsidRPr="00993034">
        <w:rPr>
          <w:sz w:val="19"/>
          <w:szCs w:val="19"/>
        </w:rPr>
        <w:t xml:space="preserve"> </w:t>
      </w:r>
      <w:r w:rsidRPr="00993034">
        <w:rPr>
          <w:sz w:val="19"/>
          <w:szCs w:val="19"/>
        </w:rPr>
        <w:t>particular de manera gratuita la transmisión de la propiedad o el ofrecimiento para el uso de</w:t>
      </w:r>
      <w:r w:rsidR="00436256" w:rsidRPr="00993034">
        <w:rPr>
          <w:sz w:val="19"/>
          <w:szCs w:val="19"/>
        </w:rPr>
        <w:t xml:space="preserve"> </w:t>
      </w:r>
      <w:r w:rsidRPr="00993034">
        <w:rPr>
          <w:sz w:val="19"/>
          <w:szCs w:val="19"/>
        </w:rPr>
        <w:t>cualquier bien, con motivo del ejercicio de sus funciones, deberán informarlo inmediatamente a</w:t>
      </w:r>
      <w:r w:rsidR="00436256" w:rsidRPr="00993034">
        <w:rPr>
          <w:sz w:val="19"/>
          <w:szCs w:val="19"/>
        </w:rPr>
        <w:t xml:space="preserve"> </w:t>
      </w:r>
      <w:r w:rsidRPr="00993034">
        <w:rPr>
          <w:sz w:val="19"/>
          <w:szCs w:val="19"/>
        </w:rPr>
        <w:t>la Secretaría o al Órgano interno de control. En el caso de recepción de bienes, los Servidores</w:t>
      </w:r>
      <w:r w:rsidR="00436256" w:rsidRPr="00993034">
        <w:rPr>
          <w:sz w:val="19"/>
          <w:szCs w:val="19"/>
        </w:rPr>
        <w:t xml:space="preserve"> </w:t>
      </w:r>
      <w:r w:rsidRPr="00993034">
        <w:rPr>
          <w:sz w:val="19"/>
          <w:szCs w:val="19"/>
        </w:rPr>
        <w:t>Públicos procederán a poner los mismos a disposición de las autoridades competentes en materia</w:t>
      </w:r>
      <w:r w:rsidR="00436256" w:rsidRPr="00993034">
        <w:rPr>
          <w:sz w:val="19"/>
          <w:szCs w:val="19"/>
        </w:rPr>
        <w:t xml:space="preserve"> </w:t>
      </w:r>
      <w:r w:rsidRPr="00993034">
        <w:rPr>
          <w:sz w:val="19"/>
          <w:szCs w:val="19"/>
        </w:rPr>
        <w:t>de administración y enajenación de bienes públicos.</w:t>
      </w:r>
    </w:p>
    <w:p w14:paraId="79D3C7AD" w14:textId="77777777" w:rsidR="00C149F7" w:rsidRPr="00993034" w:rsidRDefault="00C149F7" w:rsidP="00C92622">
      <w:pPr>
        <w:pStyle w:val="Textoindependiente"/>
        <w:jc w:val="both"/>
        <w:rPr>
          <w:b/>
          <w:bCs/>
          <w:sz w:val="19"/>
          <w:szCs w:val="19"/>
        </w:rPr>
      </w:pPr>
    </w:p>
    <w:p w14:paraId="4CA02B76" w14:textId="77777777" w:rsidR="00937EF7" w:rsidRPr="00993034" w:rsidRDefault="00937EF7" w:rsidP="00C92622">
      <w:pPr>
        <w:pStyle w:val="Textoindependiente"/>
        <w:jc w:val="both"/>
        <w:rPr>
          <w:sz w:val="19"/>
          <w:szCs w:val="19"/>
        </w:rPr>
      </w:pPr>
      <w:r w:rsidRPr="00993034">
        <w:rPr>
          <w:b/>
          <w:bCs/>
          <w:sz w:val="19"/>
          <w:szCs w:val="19"/>
        </w:rPr>
        <w:t xml:space="preserve">Artículo 39. </w:t>
      </w:r>
      <w:r w:rsidRPr="00993034">
        <w:rPr>
          <w:sz w:val="19"/>
          <w:szCs w:val="19"/>
        </w:rPr>
        <w:t>La Secretaría y los Órganos internos de control, según corresponda, tendrán la</w:t>
      </w:r>
      <w:r w:rsidR="00436256" w:rsidRPr="00993034">
        <w:rPr>
          <w:sz w:val="19"/>
          <w:szCs w:val="19"/>
        </w:rPr>
        <w:t xml:space="preserve"> </w:t>
      </w:r>
      <w:r w:rsidRPr="00993034">
        <w:rPr>
          <w:sz w:val="19"/>
          <w:szCs w:val="19"/>
        </w:rPr>
        <w:t>potestad de formular la denuncia al Ministerio Público, en su caso, cuando el sujeto a la</w:t>
      </w:r>
      <w:r w:rsidR="00436256" w:rsidRPr="00993034">
        <w:rPr>
          <w:sz w:val="19"/>
          <w:szCs w:val="19"/>
        </w:rPr>
        <w:t xml:space="preserve"> </w:t>
      </w:r>
      <w:r w:rsidRPr="00993034">
        <w:rPr>
          <w:sz w:val="19"/>
          <w:szCs w:val="19"/>
        </w:rPr>
        <w:t>verificación de la evolución de su patrimonio no justifique la procedencia lícita del incremento</w:t>
      </w:r>
      <w:r w:rsidR="00436256" w:rsidRPr="00993034">
        <w:rPr>
          <w:sz w:val="19"/>
          <w:szCs w:val="19"/>
        </w:rPr>
        <w:t xml:space="preserve"> </w:t>
      </w:r>
      <w:r w:rsidRPr="00993034">
        <w:rPr>
          <w:sz w:val="19"/>
          <w:szCs w:val="19"/>
        </w:rPr>
        <w:t>notoriamente desproporcionado de éste, representado por sus bienes, o de aquéllos sobre los</w:t>
      </w:r>
      <w:r w:rsidR="00436256" w:rsidRPr="00993034">
        <w:rPr>
          <w:sz w:val="19"/>
          <w:szCs w:val="19"/>
        </w:rPr>
        <w:t xml:space="preserve"> </w:t>
      </w:r>
      <w:r w:rsidRPr="00993034">
        <w:rPr>
          <w:sz w:val="19"/>
          <w:szCs w:val="19"/>
        </w:rPr>
        <w:t>que se conduzca como dueño, durante el tiempo de su empleo, cargo o comisión.</w:t>
      </w:r>
    </w:p>
    <w:p w14:paraId="37B03232" w14:textId="77777777" w:rsidR="00C149F7" w:rsidRPr="00993034" w:rsidRDefault="00C149F7" w:rsidP="00C92622">
      <w:pPr>
        <w:pStyle w:val="Textoindependiente"/>
        <w:jc w:val="both"/>
        <w:rPr>
          <w:b/>
          <w:bCs/>
          <w:sz w:val="19"/>
          <w:szCs w:val="19"/>
        </w:rPr>
      </w:pPr>
    </w:p>
    <w:p w14:paraId="7D828A51" w14:textId="77777777" w:rsidR="00937EF7" w:rsidRPr="00993034" w:rsidRDefault="00937EF7" w:rsidP="00C92622">
      <w:pPr>
        <w:pStyle w:val="Textoindependiente"/>
        <w:jc w:val="both"/>
        <w:rPr>
          <w:sz w:val="19"/>
          <w:szCs w:val="19"/>
        </w:rPr>
      </w:pPr>
      <w:r w:rsidRPr="00993034">
        <w:rPr>
          <w:b/>
          <w:bCs/>
          <w:sz w:val="19"/>
          <w:szCs w:val="19"/>
        </w:rPr>
        <w:t xml:space="preserve">Artículo 40. </w:t>
      </w:r>
      <w:r w:rsidRPr="00993034">
        <w:rPr>
          <w:sz w:val="19"/>
          <w:szCs w:val="19"/>
        </w:rPr>
        <w:t>Cuando las Autoridades investigadoras, en el ámbit</w:t>
      </w:r>
      <w:r w:rsidR="00C149F7" w:rsidRPr="00993034">
        <w:rPr>
          <w:sz w:val="19"/>
          <w:szCs w:val="19"/>
        </w:rPr>
        <w:t xml:space="preserve">o de sus competencias, llegaren </w:t>
      </w:r>
      <w:r w:rsidRPr="00993034">
        <w:rPr>
          <w:sz w:val="19"/>
          <w:szCs w:val="19"/>
        </w:rPr>
        <w:t>a formular denuncias ante el Ministerio Público correspondient</w:t>
      </w:r>
      <w:r w:rsidR="00C149F7" w:rsidRPr="00993034">
        <w:rPr>
          <w:sz w:val="19"/>
          <w:szCs w:val="19"/>
        </w:rPr>
        <w:t xml:space="preserve">e, éstas serán coadyuvantes </w:t>
      </w:r>
      <w:proofErr w:type="gramStart"/>
      <w:r w:rsidR="00C149F7" w:rsidRPr="00993034">
        <w:rPr>
          <w:sz w:val="19"/>
          <w:szCs w:val="19"/>
        </w:rPr>
        <w:t xml:space="preserve">del </w:t>
      </w:r>
      <w:r w:rsidRPr="00993034">
        <w:rPr>
          <w:sz w:val="19"/>
          <w:szCs w:val="19"/>
        </w:rPr>
        <w:t>mismo</w:t>
      </w:r>
      <w:proofErr w:type="gramEnd"/>
      <w:r w:rsidRPr="00993034">
        <w:rPr>
          <w:sz w:val="19"/>
          <w:szCs w:val="19"/>
        </w:rPr>
        <w:t xml:space="preserve"> en el procedimiento penal respectivo.</w:t>
      </w:r>
    </w:p>
    <w:p w14:paraId="140143AF" w14:textId="77777777" w:rsidR="00C149F7" w:rsidRPr="00993034" w:rsidRDefault="00C149F7" w:rsidP="00C92622">
      <w:pPr>
        <w:pStyle w:val="Textoindependiente"/>
        <w:jc w:val="both"/>
        <w:rPr>
          <w:b/>
          <w:bCs/>
          <w:sz w:val="19"/>
          <w:szCs w:val="19"/>
        </w:rPr>
      </w:pPr>
    </w:p>
    <w:p w14:paraId="0F8E469A" w14:textId="77777777" w:rsidR="00937EF7" w:rsidRPr="00993034" w:rsidRDefault="00937EF7" w:rsidP="00C92622">
      <w:pPr>
        <w:pStyle w:val="Textoindependiente"/>
        <w:jc w:val="center"/>
        <w:rPr>
          <w:b/>
          <w:bCs/>
          <w:sz w:val="19"/>
          <w:szCs w:val="19"/>
        </w:rPr>
      </w:pPr>
      <w:r w:rsidRPr="00993034">
        <w:rPr>
          <w:b/>
          <w:bCs/>
          <w:sz w:val="19"/>
          <w:szCs w:val="19"/>
        </w:rPr>
        <w:lastRenderedPageBreak/>
        <w:t>Sección Cuarta</w:t>
      </w:r>
    </w:p>
    <w:p w14:paraId="603733FF" w14:textId="77777777" w:rsidR="00937EF7" w:rsidRPr="00993034" w:rsidRDefault="00937EF7" w:rsidP="00C92622">
      <w:pPr>
        <w:pStyle w:val="Textoindependiente"/>
        <w:jc w:val="center"/>
        <w:rPr>
          <w:b/>
          <w:bCs/>
          <w:sz w:val="19"/>
          <w:szCs w:val="19"/>
        </w:rPr>
      </w:pPr>
      <w:r w:rsidRPr="00993034">
        <w:rPr>
          <w:b/>
          <w:bCs/>
          <w:sz w:val="19"/>
          <w:szCs w:val="19"/>
        </w:rPr>
        <w:t>Régimen de los servidores públicos que participan en contrataciones públicas</w:t>
      </w:r>
    </w:p>
    <w:p w14:paraId="40D2A45D" w14:textId="77777777" w:rsidR="00C149F7" w:rsidRPr="00993034" w:rsidRDefault="00C149F7" w:rsidP="00C92622">
      <w:pPr>
        <w:pStyle w:val="Textoindependiente"/>
        <w:jc w:val="both"/>
        <w:rPr>
          <w:b/>
          <w:bCs/>
          <w:sz w:val="19"/>
          <w:szCs w:val="19"/>
        </w:rPr>
      </w:pPr>
    </w:p>
    <w:p w14:paraId="6BF85EBF" w14:textId="77777777" w:rsidR="00937EF7" w:rsidRPr="00993034" w:rsidRDefault="00937EF7" w:rsidP="00C92622">
      <w:pPr>
        <w:pStyle w:val="Textoindependiente"/>
        <w:jc w:val="both"/>
        <w:rPr>
          <w:sz w:val="19"/>
          <w:szCs w:val="19"/>
        </w:rPr>
      </w:pPr>
      <w:r w:rsidRPr="00993034">
        <w:rPr>
          <w:b/>
          <w:bCs/>
          <w:sz w:val="19"/>
          <w:szCs w:val="19"/>
        </w:rPr>
        <w:t xml:space="preserve">Artículo 41. </w:t>
      </w:r>
      <w:r w:rsidRPr="00993034">
        <w:rPr>
          <w:sz w:val="19"/>
          <w:szCs w:val="19"/>
        </w:rPr>
        <w:t>El registro de la información relativa a los nombres y adscripción de los servidores</w:t>
      </w:r>
      <w:r w:rsidR="00436256" w:rsidRPr="00993034">
        <w:rPr>
          <w:sz w:val="19"/>
          <w:szCs w:val="19"/>
        </w:rPr>
        <w:t xml:space="preserve"> </w:t>
      </w:r>
      <w:r w:rsidRPr="00993034">
        <w:rPr>
          <w:sz w:val="19"/>
          <w:szCs w:val="19"/>
        </w:rPr>
        <w:t>públicos que intervengan en procedimientos de contrataciones públicas, ya sea en la tramitación,</w:t>
      </w:r>
      <w:r w:rsidR="00436256" w:rsidRPr="00993034">
        <w:rPr>
          <w:sz w:val="19"/>
          <w:szCs w:val="19"/>
        </w:rPr>
        <w:t xml:space="preserve"> </w:t>
      </w:r>
      <w:r w:rsidRPr="00993034">
        <w:rPr>
          <w:sz w:val="19"/>
          <w:szCs w:val="19"/>
        </w:rPr>
        <w:t>atención y resolución para la adjudicación de un contrato, otorgamiento de una concesión,</w:t>
      </w:r>
      <w:r w:rsidR="00436256" w:rsidRPr="00993034">
        <w:rPr>
          <w:sz w:val="19"/>
          <w:szCs w:val="19"/>
        </w:rPr>
        <w:t xml:space="preserve"> </w:t>
      </w:r>
      <w:r w:rsidRPr="00993034">
        <w:rPr>
          <w:sz w:val="19"/>
          <w:szCs w:val="19"/>
        </w:rPr>
        <w:t>licencia, permiso o autorización y sus prórrogas, así como la enajenación de bienes muebles y</w:t>
      </w:r>
      <w:r w:rsidR="00436256" w:rsidRPr="00993034">
        <w:rPr>
          <w:sz w:val="19"/>
          <w:szCs w:val="19"/>
        </w:rPr>
        <w:t xml:space="preserve"> </w:t>
      </w:r>
      <w:r w:rsidRPr="00993034">
        <w:rPr>
          <w:sz w:val="19"/>
          <w:szCs w:val="19"/>
        </w:rPr>
        <w:t>aquellos que dictaminan en materia de avalúos, en el sistema a que se refiere la fracción II, del</w:t>
      </w:r>
      <w:r w:rsidR="00436256" w:rsidRPr="00993034">
        <w:rPr>
          <w:sz w:val="19"/>
          <w:szCs w:val="19"/>
        </w:rPr>
        <w:t xml:space="preserve"> </w:t>
      </w:r>
      <w:r w:rsidRPr="00993034">
        <w:rPr>
          <w:sz w:val="19"/>
          <w:szCs w:val="19"/>
        </w:rPr>
        <w:t>artículo 43, de la Ley Estatal del Sistema de Combate a la Corrupción, se realizará por la</w:t>
      </w:r>
      <w:r w:rsidR="00436256" w:rsidRPr="00993034">
        <w:rPr>
          <w:sz w:val="19"/>
          <w:szCs w:val="19"/>
        </w:rPr>
        <w:t xml:space="preserve"> </w:t>
      </w:r>
      <w:r w:rsidRPr="00993034">
        <w:rPr>
          <w:sz w:val="19"/>
          <w:szCs w:val="19"/>
        </w:rPr>
        <w:t>Secretaría y los Órganos Internos de Control, a través de los formatos y mecanismos que</w:t>
      </w:r>
      <w:r w:rsidR="00436256" w:rsidRPr="00993034">
        <w:rPr>
          <w:sz w:val="19"/>
          <w:szCs w:val="19"/>
        </w:rPr>
        <w:t xml:space="preserve"> </w:t>
      </w:r>
      <w:r w:rsidRPr="00993034">
        <w:rPr>
          <w:sz w:val="19"/>
          <w:szCs w:val="19"/>
        </w:rPr>
        <w:t>establezca en su plataforma digital el Comité Coordinador del Sistema Estatal de Combate a la</w:t>
      </w:r>
      <w:r w:rsidR="00436256" w:rsidRPr="00993034">
        <w:rPr>
          <w:sz w:val="19"/>
          <w:szCs w:val="19"/>
        </w:rPr>
        <w:t xml:space="preserve"> </w:t>
      </w:r>
      <w:r w:rsidRPr="00993034">
        <w:rPr>
          <w:sz w:val="19"/>
          <w:szCs w:val="19"/>
        </w:rPr>
        <w:t>Corrupción</w:t>
      </w:r>
    </w:p>
    <w:p w14:paraId="3257B2DC" w14:textId="77777777" w:rsidR="00436256" w:rsidRPr="00993034" w:rsidRDefault="00436256" w:rsidP="00C92622">
      <w:pPr>
        <w:pStyle w:val="Textoindependiente"/>
        <w:jc w:val="both"/>
        <w:rPr>
          <w:sz w:val="19"/>
          <w:szCs w:val="19"/>
        </w:rPr>
      </w:pPr>
    </w:p>
    <w:p w14:paraId="697563EE" w14:textId="77777777" w:rsidR="00937EF7" w:rsidRPr="00993034" w:rsidRDefault="00937EF7" w:rsidP="00C92622">
      <w:pPr>
        <w:pStyle w:val="Textoindependiente"/>
        <w:jc w:val="both"/>
        <w:rPr>
          <w:sz w:val="19"/>
          <w:szCs w:val="19"/>
        </w:rPr>
      </w:pPr>
      <w:r w:rsidRPr="00993034">
        <w:rPr>
          <w:sz w:val="19"/>
          <w:szCs w:val="19"/>
        </w:rPr>
        <w:t>Para el caso de los servidores públicos pertenecientes a las Dependencias y Entidades de la</w:t>
      </w:r>
      <w:r w:rsidR="006E09E8" w:rsidRPr="00993034">
        <w:rPr>
          <w:sz w:val="19"/>
          <w:szCs w:val="19"/>
        </w:rPr>
        <w:t xml:space="preserve"> </w:t>
      </w:r>
      <w:r w:rsidRPr="00993034">
        <w:rPr>
          <w:sz w:val="19"/>
          <w:szCs w:val="19"/>
        </w:rPr>
        <w:t>Administración Pública Estatal, la Secretaría publicará la información a que se refiere este</w:t>
      </w:r>
      <w:r w:rsidR="006E09E8" w:rsidRPr="00993034">
        <w:rPr>
          <w:sz w:val="19"/>
          <w:szCs w:val="19"/>
        </w:rPr>
        <w:t xml:space="preserve"> </w:t>
      </w:r>
      <w:r w:rsidRPr="00993034">
        <w:rPr>
          <w:sz w:val="19"/>
          <w:szCs w:val="19"/>
        </w:rPr>
        <w:t>artículo, a través de un portal de Internet.</w:t>
      </w:r>
    </w:p>
    <w:p w14:paraId="5787A2A3" w14:textId="77777777" w:rsidR="006E09E8" w:rsidRPr="00993034" w:rsidRDefault="006E09E8" w:rsidP="00C92622">
      <w:pPr>
        <w:pStyle w:val="Textoindependiente"/>
        <w:jc w:val="both"/>
        <w:rPr>
          <w:sz w:val="19"/>
          <w:szCs w:val="19"/>
        </w:rPr>
      </w:pPr>
    </w:p>
    <w:p w14:paraId="097726C1" w14:textId="77777777" w:rsidR="00937EF7" w:rsidRPr="00993034" w:rsidRDefault="00937EF7" w:rsidP="00C92622">
      <w:pPr>
        <w:pStyle w:val="Textoindependiente"/>
        <w:jc w:val="both"/>
        <w:rPr>
          <w:sz w:val="19"/>
          <w:szCs w:val="19"/>
        </w:rPr>
      </w:pPr>
      <w:r w:rsidRPr="00993034">
        <w:rPr>
          <w:sz w:val="19"/>
          <w:szCs w:val="19"/>
        </w:rPr>
        <w:t>Los Órganos Internos de Control de los Poderes Legislativo y Judicial, de los Organismos</w:t>
      </w:r>
      <w:r w:rsidR="006E09E8" w:rsidRPr="00993034">
        <w:rPr>
          <w:sz w:val="19"/>
          <w:szCs w:val="19"/>
        </w:rPr>
        <w:t xml:space="preserve"> </w:t>
      </w:r>
      <w:r w:rsidRPr="00993034">
        <w:rPr>
          <w:sz w:val="19"/>
          <w:szCs w:val="19"/>
        </w:rPr>
        <w:t>Constitucionales Autónomos y de los Municipios, serán los encargados de publicar la información</w:t>
      </w:r>
      <w:r w:rsidR="006E09E8" w:rsidRPr="00993034">
        <w:rPr>
          <w:sz w:val="19"/>
          <w:szCs w:val="19"/>
        </w:rPr>
        <w:t xml:space="preserve"> </w:t>
      </w:r>
      <w:r w:rsidRPr="00993034">
        <w:rPr>
          <w:sz w:val="19"/>
          <w:szCs w:val="19"/>
        </w:rPr>
        <w:t>en los términos a que se refiere el párrafo anterior, respecto de los servidores públicos de dichos</w:t>
      </w:r>
      <w:r w:rsidR="006E09E8" w:rsidRPr="00993034">
        <w:rPr>
          <w:sz w:val="19"/>
          <w:szCs w:val="19"/>
        </w:rPr>
        <w:t xml:space="preserve"> </w:t>
      </w:r>
      <w:r w:rsidRPr="00993034">
        <w:rPr>
          <w:sz w:val="19"/>
          <w:szCs w:val="19"/>
        </w:rPr>
        <w:t>Entes Públicos</w:t>
      </w:r>
    </w:p>
    <w:p w14:paraId="3B165DEE" w14:textId="77777777" w:rsidR="00C149F7" w:rsidRPr="00993034" w:rsidRDefault="00C149F7" w:rsidP="00C92622">
      <w:pPr>
        <w:pStyle w:val="Textoindependiente"/>
        <w:jc w:val="both"/>
        <w:rPr>
          <w:b/>
          <w:bCs/>
          <w:sz w:val="19"/>
          <w:szCs w:val="19"/>
        </w:rPr>
      </w:pPr>
    </w:p>
    <w:p w14:paraId="641E468E" w14:textId="77777777" w:rsidR="00937EF7" w:rsidRPr="00993034" w:rsidRDefault="00937EF7" w:rsidP="00C92622">
      <w:pPr>
        <w:pStyle w:val="Textoindependiente"/>
        <w:jc w:val="center"/>
        <w:rPr>
          <w:b/>
          <w:bCs/>
          <w:sz w:val="19"/>
          <w:szCs w:val="19"/>
        </w:rPr>
      </w:pPr>
      <w:r w:rsidRPr="00993034">
        <w:rPr>
          <w:b/>
          <w:bCs/>
          <w:sz w:val="19"/>
          <w:szCs w:val="19"/>
        </w:rPr>
        <w:t>Sección Quinta</w:t>
      </w:r>
    </w:p>
    <w:p w14:paraId="7885A048" w14:textId="77777777" w:rsidR="00937EF7" w:rsidRPr="00993034" w:rsidRDefault="00937EF7" w:rsidP="00C92622">
      <w:pPr>
        <w:pStyle w:val="Textoindependiente"/>
        <w:jc w:val="center"/>
        <w:rPr>
          <w:b/>
          <w:bCs/>
          <w:sz w:val="19"/>
          <w:szCs w:val="19"/>
        </w:rPr>
      </w:pPr>
      <w:r w:rsidRPr="00993034">
        <w:rPr>
          <w:b/>
          <w:bCs/>
          <w:sz w:val="19"/>
          <w:szCs w:val="19"/>
        </w:rPr>
        <w:t>Del protocolo de actuación en contrataciones</w:t>
      </w:r>
    </w:p>
    <w:p w14:paraId="3962DD2C" w14:textId="77777777" w:rsidR="00C149F7" w:rsidRPr="00993034" w:rsidRDefault="00C149F7" w:rsidP="00C92622">
      <w:pPr>
        <w:pStyle w:val="Textoindependiente"/>
        <w:jc w:val="both"/>
        <w:rPr>
          <w:b/>
          <w:bCs/>
          <w:sz w:val="19"/>
          <w:szCs w:val="19"/>
        </w:rPr>
      </w:pPr>
    </w:p>
    <w:p w14:paraId="20CBB3EF" w14:textId="77777777" w:rsidR="00937EF7" w:rsidRPr="00993034" w:rsidRDefault="00937EF7" w:rsidP="00C92622">
      <w:pPr>
        <w:pStyle w:val="Textoindependiente"/>
        <w:jc w:val="both"/>
        <w:rPr>
          <w:sz w:val="19"/>
          <w:szCs w:val="19"/>
        </w:rPr>
      </w:pPr>
      <w:r w:rsidRPr="00993034">
        <w:rPr>
          <w:b/>
          <w:bCs/>
          <w:sz w:val="19"/>
          <w:szCs w:val="19"/>
        </w:rPr>
        <w:t xml:space="preserve">Artículo 42. </w:t>
      </w:r>
      <w:r w:rsidRPr="00993034">
        <w:rPr>
          <w:sz w:val="19"/>
          <w:szCs w:val="19"/>
        </w:rPr>
        <w:t>La Secretaría y los Órganos Internos de Control implementarán el Protocolo de</w:t>
      </w:r>
      <w:r w:rsidR="003F48C0" w:rsidRPr="00993034">
        <w:rPr>
          <w:sz w:val="19"/>
          <w:szCs w:val="19"/>
        </w:rPr>
        <w:t xml:space="preserve"> </w:t>
      </w:r>
      <w:r w:rsidRPr="00993034">
        <w:rPr>
          <w:sz w:val="19"/>
          <w:szCs w:val="19"/>
        </w:rPr>
        <w:t>actuación que, en materia de contrataciones, expida el Comité Coordinador del Sistema Nacional</w:t>
      </w:r>
      <w:r w:rsidR="003F48C0" w:rsidRPr="00993034">
        <w:rPr>
          <w:sz w:val="19"/>
          <w:szCs w:val="19"/>
        </w:rPr>
        <w:t xml:space="preserve"> </w:t>
      </w:r>
      <w:r w:rsidRPr="00993034">
        <w:rPr>
          <w:sz w:val="19"/>
          <w:szCs w:val="19"/>
        </w:rPr>
        <w:t>Anticorrupción en términos de la ley General.</w:t>
      </w:r>
    </w:p>
    <w:p w14:paraId="41C28E39" w14:textId="77777777" w:rsidR="003F48C0" w:rsidRPr="00993034" w:rsidRDefault="003F48C0" w:rsidP="00C92622">
      <w:pPr>
        <w:pStyle w:val="Textoindependiente"/>
        <w:jc w:val="both"/>
        <w:rPr>
          <w:sz w:val="19"/>
          <w:szCs w:val="19"/>
        </w:rPr>
      </w:pPr>
    </w:p>
    <w:p w14:paraId="5FD6F599" w14:textId="77777777" w:rsidR="00937EF7" w:rsidRPr="00993034" w:rsidRDefault="00937EF7" w:rsidP="00C92622">
      <w:pPr>
        <w:pStyle w:val="Textoindependiente"/>
        <w:jc w:val="both"/>
        <w:rPr>
          <w:sz w:val="19"/>
          <w:szCs w:val="19"/>
        </w:rPr>
      </w:pPr>
      <w:r w:rsidRPr="00993034">
        <w:rPr>
          <w:sz w:val="19"/>
          <w:szCs w:val="19"/>
        </w:rPr>
        <w:t>Dicho protocolo de actuación deberá ser cumplido por los Servidores Públicos inscritos en el</w:t>
      </w:r>
      <w:r w:rsidR="003F48C0" w:rsidRPr="00993034">
        <w:rPr>
          <w:sz w:val="19"/>
          <w:szCs w:val="19"/>
        </w:rPr>
        <w:t xml:space="preserve"> </w:t>
      </w:r>
      <w:r w:rsidRPr="00993034">
        <w:rPr>
          <w:sz w:val="19"/>
          <w:szCs w:val="19"/>
        </w:rPr>
        <w:t>sistema específico de la Plataforma digital estatal a que se refiere el presente Capítulo y, en su</w:t>
      </w:r>
      <w:r w:rsidR="003F48C0" w:rsidRPr="00993034">
        <w:rPr>
          <w:sz w:val="19"/>
          <w:szCs w:val="19"/>
        </w:rPr>
        <w:t xml:space="preserve"> </w:t>
      </w:r>
      <w:r w:rsidRPr="00993034">
        <w:rPr>
          <w:sz w:val="19"/>
          <w:szCs w:val="19"/>
        </w:rPr>
        <w:t>caso, aplicarán los formatos que se utilizarán para que los particulares formulen un manifiesto de</w:t>
      </w:r>
      <w:r w:rsidR="003F48C0" w:rsidRPr="00993034">
        <w:rPr>
          <w:sz w:val="19"/>
          <w:szCs w:val="19"/>
        </w:rPr>
        <w:t xml:space="preserve"> </w:t>
      </w:r>
      <w:r w:rsidRPr="00993034">
        <w:rPr>
          <w:sz w:val="19"/>
          <w:szCs w:val="19"/>
        </w:rPr>
        <w:t>vínculos o relaciones de negocios, personales o familiares, así como de posibles Conflictos de</w:t>
      </w:r>
      <w:r w:rsidR="003F48C0" w:rsidRPr="00993034">
        <w:rPr>
          <w:sz w:val="19"/>
          <w:szCs w:val="19"/>
        </w:rPr>
        <w:t xml:space="preserve"> </w:t>
      </w:r>
      <w:r w:rsidRPr="00993034">
        <w:rPr>
          <w:sz w:val="19"/>
          <w:szCs w:val="19"/>
        </w:rPr>
        <w:t>Interés, bajo el principio de máxima publicidad y en los términos de la normatividad aplicable en</w:t>
      </w:r>
      <w:r w:rsidR="003F48C0" w:rsidRPr="00993034">
        <w:rPr>
          <w:sz w:val="19"/>
          <w:szCs w:val="19"/>
        </w:rPr>
        <w:t xml:space="preserve"> </w:t>
      </w:r>
      <w:r w:rsidRPr="00993034">
        <w:rPr>
          <w:sz w:val="19"/>
          <w:szCs w:val="19"/>
        </w:rPr>
        <w:t>materia de transparencia.</w:t>
      </w:r>
    </w:p>
    <w:p w14:paraId="5498E711" w14:textId="77777777" w:rsidR="003F48C0" w:rsidRPr="00993034" w:rsidRDefault="003F48C0" w:rsidP="00C92622">
      <w:pPr>
        <w:pStyle w:val="Textoindependiente"/>
        <w:jc w:val="both"/>
        <w:rPr>
          <w:sz w:val="19"/>
          <w:szCs w:val="19"/>
        </w:rPr>
      </w:pPr>
    </w:p>
    <w:p w14:paraId="08E55404" w14:textId="77777777" w:rsidR="00937EF7" w:rsidRPr="00993034" w:rsidRDefault="00937EF7" w:rsidP="00C92622">
      <w:pPr>
        <w:pStyle w:val="Textoindependiente"/>
        <w:jc w:val="both"/>
        <w:rPr>
          <w:sz w:val="19"/>
          <w:szCs w:val="19"/>
        </w:rPr>
      </w:pPr>
      <w:r w:rsidRPr="00993034">
        <w:rPr>
          <w:sz w:val="19"/>
          <w:szCs w:val="19"/>
        </w:rPr>
        <w:t>El sistema específico de la Plataforma digital estatal a que se refiere el presente Capítulo incluirá</w:t>
      </w:r>
      <w:r w:rsidR="003F48C0" w:rsidRPr="00993034">
        <w:rPr>
          <w:sz w:val="19"/>
          <w:szCs w:val="19"/>
        </w:rPr>
        <w:t xml:space="preserve"> </w:t>
      </w:r>
      <w:r w:rsidRPr="00993034">
        <w:rPr>
          <w:sz w:val="19"/>
          <w:szCs w:val="19"/>
        </w:rPr>
        <w:t>la relación de particulares, personas físicas y morales, que se encuentren inhabilitados para</w:t>
      </w:r>
      <w:r w:rsidR="003F48C0" w:rsidRPr="00993034">
        <w:rPr>
          <w:sz w:val="19"/>
          <w:szCs w:val="19"/>
        </w:rPr>
        <w:t xml:space="preserve"> </w:t>
      </w:r>
      <w:r w:rsidRPr="00993034">
        <w:rPr>
          <w:sz w:val="19"/>
          <w:szCs w:val="19"/>
        </w:rPr>
        <w:t xml:space="preserve">celebrar contratos con los entes </w:t>
      </w:r>
      <w:r w:rsidRPr="00993034">
        <w:rPr>
          <w:sz w:val="19"/>
          <w:szCs w:val="19"/>
        </w:rPr>
        <w:lastRenderedPageBreak/>
        <w:t>públicos derivado de procedimientos administrativos diversos a</w:t>
      </w:r>
      <w:r w:rsidR="003F48C0" w:rsidRPr="00993034">
        <w:rPr>
          <w:sz w:val="19"/>
          <w:szCs w:val="19"/>
        </w:rPr>
        <w:t xml:space="preserve"> </w:t>
      </w:r>
      <w:r w:rsidRPr="00993034">
        <w:rPr>
          <w:sz w:val="19"/>
          <w:szCs w:val="19"/>
        </w:rPr>
        <w:t>los previstos por esta Ley.</w:t>
      </w:r>
    </w:p>
    <w:p w14:paraId="60D4D2F3" w14:textId="77777777" w:rsidR="00C149F7" w:rsidRPr="00993034" w:rsidRDefault="00C149F7" w:rsidP="00C92622">
      <w:pPr>
        <w:pStyle w:val="Textoindependiente"/>
        <w:jc w:val="both"/>
        <w:rPr>
          <w:b/>
          <w:bCs/>
          <w:sz w:val="19"/>
          <w:szCs w:val="19"/>
        </w:rPr>
      </w:pPr>
    </w:p>
    <w:p w14:paraId="5FADA8A4" w14:textId="77777777" w:rsidR="00937EF7" w:rsidRPr="00993034" w:rsidRDefault="00937EF7" w:rsidP="00C92622">
      <w:pPr>
        <w:pStyle w:val="Textoindependiente"/>
        <w:jc w:val="both"/>
        <w:rPr>
          <w:sz w:val="19"/>
          <w:szCs w:val="19"/>
        </w:rPr>
      </w:pPr>
      <w:r w:rsidRPr="00993034">
        <w:rPr>
          <w:b/>
          <w:bCs/>
          <w:sz w:val="19"/>
          <w:szCs w:val="19"/>
        </w:rPr>
        <w:t xml:space="preserve">Artículo 43. </w:t>
      </w:r>
      <w:r w:rsidRPr="00993034">
        <w:rPr>
          <w:sz w:val="19"/>
          <w:szCs w:val="19"/>
        </w:rPr>
        <w:t>La Secretaría o los Órganos internos de control deberán supervisar la ejecución de</w:t>
      </w:r>
      <w:r w:rsidR="003F48C0" w:rsidRPr="00993034">
        <w:rPr>
          <w:sz w:val="19"/>
          <w:szCs w:val="19"/>
        </w:rPr>
        <w:t xml:space="preserve"> </w:t>
      </w:r>
      <w:r w:rsidRPr="00993034">
        <w:rPr>
          <w:sz w:val="19"/>
          <w:szCs w:val="19"/>
        </w:rPr>
        <w:t>los procedimientos de contratación pública por parte de los contratantes para garantizar que se</w:t>
      </w:r>
      <w:r w:rsidR="003F48C0" w:rsidRPr="00993034">
        <w:rPr>
          <w:sz w:val="19"/>
          <w:szCs w:val="19"/>
        </w:rPr>
        <w:t xml:space="preserve"> </w:t>
      </w:r>
      <w:r w:rsidRPr="00993034">
        <w:rPr>
          <w:sz w:val="19"/>
          <w:szCs w:val="19"/>
        </w:rPr>
        <w:t>lleva a cabo en los términos de las disposiciones en la materia, llevando a cabo las verificaciones</w:t>
      </w:r>
      <w:r w:rsidR="003F48C0" w:rsidRPr="00993034">
        <w:rPr>
          <w:sz w:val="19"/>
          <w:szCs w:val="19"/>
        </w:rPr>
        <w:t xml:space="preserve"> </w:t>
      </w:r>
      <w:r w:rsidRPr="00993034">
        <w:rPr>
          <w:sz w:val="19"/>
          <w:szCs w:val="19"/>
        </w:rPr>
        <w:t>procedentes si descubren anomalías.</w:t>
      </w:r>
    </w:p>
    <w:p w14:paraId="242B78CA" w14:textId="77777777" w:rsidR="00C149F7" w:rsidRPr="00993034" w:rsidRDefault="00C149F7" w:rsidP="00C92622">
      <w:pPr>
        <w:pStyle w:val="Textoindependiente"/>
        <w:jc w:val="both"/>
        <w:rPr>
          <w:b/>
          <w:bCs/>
          <w:sz w:val="19"/>
          <w:szCs w:val="19"/>
        </w:rPr>
      </w:pPr>
    </w:p>
    <w:p w14:paraId="32C5B5B9" w14:textId="77777777" w:rsidR="00937EF7" w:rsidRPr="00993034" w:rsidRDefault="00937EF7" w:rsidP="00C92622">
      <w:pPr>
        <w:pStyle w:val="Textoindependiente"/>
        <w:jc w:val="center"/>
        <w:rPr>
          <w:b/>
          <w:bCs/>
          <w:sz w:val="19"/>
          <w:szCs w:val="19"/>
        </w:rPr>
      </w:pPr>
      <w:r w:rsidRPr="00993034">
        <w:rPr>
          <w:b/>
          <w:bCs/>
          <w:sz w:val="19"/>
          <w:szCs w:val="19"/>
        </w:rPr>
        <w:t>Sección Sexta</w:t>
      </w:r>
    </w:p>
    <w:p w14:paraId="65D959F7" w14:textId="77777777" w:rsidR="00937EF7" w:rsidRPr="00993034" w:rsidRDefault="00937EF7" w:rsidP="00C92622">
      <w:pPr>
        <w:pStyle w:val="Textoindependiente"/>
        <w:jc w:val="center"/>
        <w:rPr>
          <w:b/>
          <w:bCs/>
          <w:sz w:val="19"/>
          <w:szCs w:val="19"/>
        </w:rPr>
      </w:pPr>
      <w:r w:rsidRPr="00993034">
        <w:rPr>
          <w:b/>
          <w:bCs/>
          <w:sz w:val="19"/>
          <w:szCs w:val="19"/>
        </w:rPr>
        <w:t>De la declaración de intereses</w:t>
      </w:r>
    </w:p>
    <w:p w14:paraId="5E5D37D0" w14:textId="77777777" w:rsidR="00C149F7" w:rsidRPr="00993034" w:rsidRDefault="00C149F7" w:rsidP="00C92622">
      <w:pPr>
        <w:pStyle w:val="Textoindependiente"/>
        <w:jc w:val="both"/>
        <w:rPr>
          <w:b/>
          <w:bCs/>
          <w:sz w:val="19"/>
          <w:szCs w:val="19"/>
        </w:rPr>
      </w:pPr>
    </w:p>
    <w:p w14:paraId="393313A9" w14:textId="77777777" w:rsidR="00937EF7" w:rsidRPr="00993034" w:rsidRDefault="00937EF7" w:rsidP="00C92622">
      <w:pPr>
        <w:pStyle w:val="Textoindependiente"/>
        <w:jc w:val="both"/>
        <w:rPr>
          <w:sz w:val="19"/>
          <w:szCs w:val="19"/>
        </w:rPr>
      </w:pPr>
      <w:r w:rsidRPr="00993034">
        <w:rPr>
          <w:b/>
          <w:bCs/>
          <w:sz w:val="19"/>
          <w:szCs w:val="19"/>
        </w:rPr>
        <w:t xml:space="preserve">Artículo 44. </w:t>
      </w:r>
      <w:r w:rsidRPr="00993034">
        <w:rPr>
          <w:sz w:val="19"/>
          <w:szCs w:val="19"/>
        </w:rPr>
        <w:t>Se encuentran obligados a presentar declaración de intereses todos los Servidores</w:t>
      </w:r>
      <w:r w:rsidR="003F48C0" w:rsidRPr="00993034">
        <w:rPr>
          <w:sz w:val="19"/>
          <w:szCs w:val="19"/>
        </w:rPr>
        <w:t xml:space="preserve"> </w:t>
      </w:r>
      <w:r w:rsidRPr="00993034">
        <w:rPr>
          <w:sz w:val="19"/>
          <w:szCs w:val="19"/>
        </w:rPr>
        <w:t>Públicos que deban presentar la declaración patrimonial en términos de esta Ley.</w:t>
      </w:r>
    </w:p>
    <w:p w14:paraId="7785FFDA" w14:textId="77777777" w:rsidR="003F48C0" w:rsidRPr="00993034" w:rsidRDefault="003F48C0" w:rsidP="00C92622">
      <w:pPr>
        <w:pStyle w:val="Textoindependiente"/>
        <w:jc w:val="both"/>
        <w:rPr>
          <w:sz w:val="19"/>
          <w:szCs w:val="19"/>
        </w:rPr>
      </w:pPr>
    </w:p>
    <w:p w14:paraId="6AB536A5" w14:textId="77777777" w:rsidR="00937EF7" w:rsidRPr="00993034" w:rsidRDefault="00937EF7" w:rsidP="00C92622">
      <w:pPr>
        <w:pStyle w:val="Textoindependiente"/>
        <w:jc w:val="both"/>
        <w:rPr>
          <w:sz w:val="19"/>
          <w:szCs w:val="19"/>
        </w:rPr>
      </w:pPr>
      <w:r w:rsidRPr="00993034">
        <w:rPr>
          <w:sz w:val="19"/>
          <w:szCs w:val="19"/>
        </w:rPr>
        <w:t>Al efecto, la Secretaría y los Órganos internos de control se encargarán de que las declaraciones</w:t>
      </w:r>
      <w:r w:rsidR="003F48C0" w:rsidRPr="00993034">
        <w:rPr>
          <w:sz w:val="19"/>
          <w:szCs w:val="19"/>
        </w:rPr>
        <w:t xml:space="preserve"> </w:t>
      </w:r>
      <w:r w:rsidRPr="00993034">
        <w:rPr>
          <w:sz w:val="19"/>
          <w:szCs w:val="19"/>
        </w:rPr>
        <w:t>sean integradas al sistema de evolución patrimonial, de declaración de intereses y constancia de</w:t>
      </w:r>
      <w:r w:rsidR="003F48C0" w:rsidRPr="00993034">
        <w:rPr>
          <w:sz w:val="19"/>
          <w:szCs w:val="19"/>
        </w:rPr>
        <w:t xml:space="preserve"> </w:t>
      </w:r>
      <w:r w:rsidRPr="00993034">
        <w:rPr>
          <w:sz w:val="19"/>
          <w:szCs w:val="19"/>
        </w:rPr>
        <w:t>presentación de declaración fiscal.</w:t>
      </w:r>
    </w:p>
    <w:p w14:paraId="44FE39DF" w14:textId="77777777" w:rsidR="00C149F7" w:rsidRPr="00993034" w:rsidRDefault="00C149F7" w:rsidP="00C92622">
      <w:pPr>
        <w:pStyle w:val="Textoindependiente"/>
        <w:jc w:val="both"/>
        <w:rPr>
          <w:b/>
          <w:bCs/>
          <w:sz w:val="19"/>
          <w:szCs w:val="19"/>
        </w:rPr>
      </w:pPr>
    </w:p>
    <w:p w14:paraId="67FF095C" w14:textId="77777777" w:rsidR="00937EF7" w:rsidRPr="00993034" w:rsidRDefault="00937EF7" w:rsidP="00C92622">
      <w:pPr>
        <w:pStyle w:val="Textoindependiente"/>
        <w:jc w:val="both"/>
        <w:rPr>
          <w:sz w:val="19"/>
          <w:szCs w:val="19"/>
        </w:rPr>
      </w:pPr>
      <w:r w:rsidRPr="00993034">
        <w:rPr>
          <w:b/>
          <w:bCs/>
          <w:sz w:val="19"/>
          <w:szCs w:val="19"/>
        </w:rPr>
        <w:t xml:space="preserve">Artículo 45. </w:t>
      </w:r>
      <w:r w:rsidRPr="00993034">
        <w:rPr>
          <w:sz w:val="19"/>
          <w:szCs w:val="19"/>
        </w:rPr>
        <w:t>Para efectos del artículo anterior habrá Conflicto de Interés en los casos a los que</w:t>
      </w:r>
      <w:r w:rsidR="003F48C0" w:rsidRPr="00993034">
        <w:rPr>
          <w:sz w:val="19"/>
          <w:szCs w:val="19"/>
        </w:rPr>
        <w:t xml:space="preserve"> </w:t>
      </w:r>
      <w:r w:rsidRPr="00993034">
        <w:rPr>
          <w:sz w:val="19"/>
          <w:szCs w:val="19"/>
        </w:rPr>
        <w:t>se refiere la fracción VI del artículo 3 de esta Ley.</w:t>
      </w:r>
    </w:p>
    <w:p w14:paraId="3E16F719" w14:textId="77777777" w:rsidR="003F48C0" w:rsidRPr="00993034" w:rsidRDefault="003F48C0" w:rsidP="00C92622">
      <w:pPr>
        <w:pStyle w:val="Textoindependiente"/>
        <w:jc w:val="both"/>
        <w:rPr>
          <w:sz w:val="19"/>
          <w:szCs w:val="19"/>
        </w:rPr>
      </w:pPr>
    </w:p>
    <w:p w14:paraId="12124A69" w14:textId="77777777" w:rsidR="00937EF7" w:rsidRPr="00993034" w:rsidRDefault="00937EF7" w:rsidP="00C92622">
      <w:pPr>
        <w:pStyle w:val="Textoindependiente"/>
        <w:jc w:val="both"/>
        <w:rPr>
          <w:sz w:val="19"/>
          <w:szCs w:val="19"/>
        </w:rPr>
      </w:pPr>
      <w:r w:rsidRPr="00993034">
        <w:rPr>
          <w:sz w:val="19"/>
          <w:szCs w:val="19"/>
        </w:rPr>
        <w:t>La declaración de intereses tendrá por objeto informar y determinar el conjunto de intereses de</w:t>
      </w:r>
      <w:r w:rsidR="003F48C0" w:rsidRPr="00993034">
        <w:rPr>
          <w:sz w:val="19"/>
          <w:szCs w:val="19"/>
        </w:rPr>
        <w:t xml:space="preserve"> </w:t>
      </w:r>
      <w:r w:rsidRPr="00993034">
        <w:rPr>
          <w:sz w:val="19"/>
          <w:szCs w:val="19"/>
        </w:rPr>
        <w:t>un servidor público a fin de delimitar cuándo éstos entran en conflicto con su función.</w:t>
      </w:r>
    </w:p>
    <w:p w14:paraId="62BD46D4" w14:textId="77777777" w:rsidR="00C149F7" w:rsidRPr="00993034" w:rsidRDefault="00C149F7" w:rsidP="00C92622">
      <w:pPr>
        <w:pStyle w:val="Textoindependiente"/>
        <w:jc w:val="both"/>
        <w:rPr>
          <w:b/>
          <w:bCs/>
          <w:sz w:val="19"/>
          <w:szCs w:val="19"/>
        </w:rPr>
      </w:pPr>
    </w:p>
    <w:p w14:paraId="1253250F" w14:textId="77777777" w:rsidR="00937EF7" w:rsidRPr="00993034" w:rsidRDefault="00937EF7" w:rsidP="00C92622">
      <w:pPr>
        <w:pStyle w:val="Textoindependiente"/>
        <w:jc w:val="both"/>
        <w:rPr>
          <w:sz w:val="19"/>
          <w:szCs w:val="19"/>
        </w:rPr>
      </w:pPr>
      <w:r w:rsidRPr="00993034">
        <w:rPr>
          <w:b/>
          <w:bCs/>
          <w:sz w:val="19"/>
          <w:szCs w:val="19"/>
        </w:rPr>
        <w:t>Artículo 46. L</w:t>
      </w:r>
      <w:r w:rsidRPr="00993034">
        <w:rPr>
          <w:sz w:val="19"/>
          <w:szCs w:val="19"/>
        </w:rPr>
        <w:t>a declaración de intereses se presentará de conformidad con las normas y formatos</w:t>
      </w:r>
      <w:r w:rsidR="003F48C0" w:rsidRPr="00993034">
        <w:rPr>
          <w:sz w:val="19"/>
          <w:szCs w:val="19"/>
        </w:rPr>
        <w:t xml:space="preserve"> </w:t>
      </w:r>
      <w:r w:rsidRPr="00993034">
        <w:rPr>
          <w:sz w:val="19"/>
          <w:szCs w:val="19"/>
        </w:rPr>
        <w:t xml:space="preserve">impresos, de medios magnéticos y electrónicos, </w:t>
      </w:r>
      <w:proofErr w:type="gramStart"/>
      <w:r w:rsidRPr="00993034">
        <w:rPr>
          <w:sz w:val="19"/>
          <w:szCs w:val="19"/>
        </w:rPr>
        <w:t>de acuerdo a</w:t>
      </w:r>
      <w:proofErr w:type="gramEnd"/>
      <w:r w:rsidRPr="00993034">
        <w:rPr>
          <w:sz w:val="19"/>
          <w:szCs w:val="19"/>
        </w:rPr>
        <w:t xml:space="preserve"> los manuales e instructivos que</w:t>
      </w:r>
      <w:r w:rsidR="003F48C0" w:rsidRPr="00993034">
        <w:rPr>
          <w:sz w:val="19"/>
          <w:szCs w:val="19"/>
        </w:rPr>
        <w:t xml:space="preserve"> </w:t>
      </w:r>
      <w:r w:rsidRPr="00993034">
        <w:rPr>
          <w:sz w:val="19"/>
          <w:szCs w:val="19"/>
        </w:rPr>
        <w:t>para tal efecto emita el Sistema Nacional Anticorrupción, observando lo dispuesto por el artículo</w:t>
      </w:r>
      <w:r w:rsidR="003F48C0" w:rsidRPr="00993034">
        <w:rPr>
          <w:sz w:val="19"/>
          <w:szCs w:val="19"/>
        </w:rPr>
        <w:t xml:space="preserve"> </w:t>
      </w:r>
      <w:r w:rsidRPr="00993034">
        <w:rPr>
          <w:sz w:val="19"/>
          <w:szCs w:val="19"/>
        </w:rPr>
        <w:t>29 de la Ley General.</w:t>
      </w:r>
    </w:p>
    <w:p w14:paraId="1AC17576" w14:textId="77777777" w:rsidR="003F48C0" w:rsidRPr="00993034" w:rsidRDefault="003F48C0" w:rsidP="00C92622">
      <w:pPr>
        <w:pStyle w:val="Textoindependiente"/>
        <w:jc w:val="both"/>
        <w:rPr>
          <w:sz w:val="19"/>
          <w:szCs w:val="19"/>
        </w:rPr>
      </w:pPr>
    </w:p>
    <w:p w14:paraId="0AC3EE83" w14:textId="77777777" w:rsidR="00937EF7" w:rsidRPr="00993034" w:rsidRDefault="00937EF7" w:rsidP="00C92622">
      <w:pPr>
        <w:pStyle w:val="Textoindependiente"/>
        <w:jc w:val="both"/>
        <w:rPr>
          <w:sz w:val="19"/>
          <w:szCs w:val="19"/>
        </w:rPr>
      </w:pPr>
      <w:r w:rsidRPr="00993034">
        <w:rPr>
          <w:sz w:val="19"/>
          <w:szCs w:val="19"/>
        </w:rPr>
        <w:t>La declaración de intereses deberá presentarse en los plazos a que se refiere el artículo 33 de la</w:t>
      </w:r>
      <w:r w:rsidR="00274D30" w:rsidRPr="00993034">
        <w:rPr>
          <w:sz w:val="19"/>
          <w:szCs w:val="19"/>
        </w:rPr>
        <w:t xml:space="preserve"> </w:t>
      </w:r>
      <w:r w:rsidRPr="00993034">
        <w:rPr>
          <w:sz w:val="19"/>
          <w:szCs w:val="19"/>
        </w:rPr>
        <w:t>Ley General y de la misma manera le serán aplicables los procedimientos establecidos en dicho</w:t>
      </w:r>
      <w:r w:rsidR="00274D30" w:rsidRPr="00993034">
        <w:rPr>
          <w:sz w:val="19"/>
          <w:szCs w:val="19"/>
        </w:rPr>
        <w:t xml:space="preserve"> </w:t>
      </w:r>
      <w:r w:rsidRPr="00993034">
        <w:rPr>
          <w:sz w:val="19"/>
          <w:szCs w:val="19"/>
        </w:rPr>
        <w:t>artículo para el incumplimiento de dichos plazos. También deberá presentar la declaración en</w:t>
      </w:r>
      <w:r w:rsidR="00274D30" w:rsidRPr="00993034">
        <w:rPr>
          <w:sz w:val="19"/>
          <w:szCs w:val="19"/>
        </w:rPr>
        <w:t xml:space="preserve"> </w:t>
      </w:r>
      <w:r w:rsidRPr="00993034">
        <w:rPr>
          <w:sz w:val="19"/>
          <w:szCs w:val="19"/>
        </w:rPr>
        <w:t>cualquier momento en que el servidor público, en el ejercicio de sus funciones, considere que se</w:t>
      </w:r>
      <w:r w:rsidR="00274D30" w:rsidRPr="00993034">
        <w:rPr>
          <w:sz w:val="19"/>
          <w:szCs w:val="19"/>
        </w:rPr>
        <w:t xml:space="preserve"> </w:t>
      </w:r>
      <w:r w:rsidRPr="00993034">
        <w:rPr>
          <w:sz w:val="19"/>
          <w:szCs w:val="19"/>
        </w:rPr>
        <w:t>puede actualizar un posible Conflicto de Interés.</w:t>
      </w:r>
    </w:p>
    <w:p w14:paraId="19A1C560" w14:textId="77777777" w:rsidR="00C149F7" w:rsidRPr="00993034" w:rsidRDefault="00C149F7" w:rsidP="00C92622">
      <w:pPr>
        <w:pStyle w:val="Textoindependiente"/>
        <w:jc w:val="both"/>
        <w:rPr>
          <w:b/>
          <w:bCs/>
          <w:sz w:val="19"/>
          <w:szCs w:val="19"/>
        </w:rPr>
      </w:pPr>
    </w:p>
    <w:p w14:paraId="6E1DA6AD" w14:textId="77777777" w:rsidR="00274D30" w:rsidRPr="00993034" w:rsidRDefault="00274D30" w:rsidP="00C92622">
      <w:pPr>
        <w:pStyle w:val="Textoindependiente"/>
        <w:jc w:val="both"/>
        <w:rPr>
          <w:b/>
          <w:bCs/>
          <w:sz w:val="19"/>
          <w:szCs w:val="19"/>
        </w:rPr>
      </w:pPr>
    </w:p>
    <w:p w14:paraId="02901A89" w14:textId="77777777" w:rsidR="00937EF7" w:rsidRPr="00993034" w:rsidRDefault="00937EF7" w:rsidP="00C92622">
      <w:pPr>
        <w:pStyle w:val="Textoindependiente"/>
        <w:jc w:val="center"/>
        <w:rPr>
          <w:b/>
          <w:bCs/>
          <w:sz w:val="19"/>
          <w:szCs w:val="19"/>
        </w:rPr>
      </w:pPr>
      <w:r w:rsidRPr="00993034">
        <w:rPr>
          <w:b/>
          <w:bCs/>
          <w:sz w:val="19"/>
          <w:szCs w:val="19"/>
        </w:rPr>
        <w:t>TÍTULO TERCERO</w:t>
      </w:r>
    </w:p>
    <w:p w14:paraId="6D56AB98" w14:textId="77777777" w:rsidR="00937EF7" w:rsidRPr="00993034" w:rsidRDefault="00937EF7" w:rsidP="00C92622">
      <w:pPr>
        <w:pStyle w:val="Textoindependiente"/>
        <w:jc w:val="center"/>
        <w:rPr>
          <w:b/>
          <w:bCs/>
          <w:sz w:val="19"/>
          <w:szCs w:val="19"/>
        </w:rPr>
      </w:pPr>
      <w:r w:rsidRPr="00993034">
        <w:rPr>
          <w:b/>
          <w:bCs/>
          <w:sz w:val="19"/>
          <w:szCs w:val="19"/>
        </w:rPr>
        <w:t>DE LAS FALTAS ADMINISTRATIVAS DE LOS SERVIDORES PÚBLICOS Y ACTOS DE</w:t>
      </w:r>
      <w:r w:rsidR="00274D30" w:rsidRPr="00993034">
        <w:rPr>
          <w:b/>
          <w:bCs/>
          <w:sz w:val="19"/>
          <w:szCs w:val="19"/>
        </w:rPr>
        <w:t xml:space="preserve"> </w:t>
      </w:r>
      <w:r w:rsidRPr="00993034">
        <w:rPr>
          <w:b/>
          <w:bCs/>
          <w:sz w:val="19"/>
          <w:szCs w:val="19"/>
        </w:rPr>
        <w:t xml:space="preserve">PARTICULARES VINCULADOS CON FALTAS </w:t>
      </w:r>
      <w:r w:rsidRPr="00993034">
        <w:rPr>
          <w:b/>
          <w:bCs/>
          <w:sz w:val="19"/>
          <w:szCs w:val="19"/>
        </w:rPr>
        <w:lastRenderedPageBreak/>
        <w:t>ADMINISTRATIVAS GRAVES</w:t>
      </w:r>
    </w:p>
    <w:p w14:paraId="3101DE68" w14:textId="77777777" w:rsidR="00274D30" w:rsidRPr="00993034" w:rsidRDefault="00274D30" w:rsidP="00C92622">
      <w:pPr>
        <w:pStyle w:val="Textoindependiente"/>
        <w:jc w:val="center"/>
        <w:rPr>
          <w:b/>
          <w:bCs/>
          <w:sz w:val="19"/>
          <w:szCs w:val="19"/>
        </w:rPr>
      </w:pPr>
    </w:p>
    <w:p w14:paraId="2FBE13D3" w14:textId="77777777" w:rsidR="00937EF7" w:rsidRPr="00993034" w:rsidRDefault="00937EF7" w:rsidP="00C92622">
      <w:pPr>
        <w:pStyle w:val="Textoindependiente"/>
        <w:jc w:val="center"/>
        <w:rPr>
          <w:b/>
          <w:bCs/>
          <w:sz w:val="19"/>
          <w:szCs w:val="19"/>
        </w:rPr>
      </w:pPr>
      <w:r w:rsidRPr="00993034">
        <w:rPr>
          <w:b/>
          <w:bCs/>
          <w:sz w:val="19"/>
          <w:szCs w:val="19"/>
        </w:rPr>
        <w:t>Capítulo I</w:t>
      </w:r>
    </w:p>
    <w:p w14:paraId="2A0B498A" w14:textId="5692FDEB" w:rsidR="00937EF7" w:rsidRPr="00993034" w:rsidRDefault="00937EF7" w:rsidP="00C92622">
      <w:pPr>
        <w:pStyle w:val="Textoindependiente"/>
        <w:jc w:val="center"/>
        <w:rPr>
          <w:b/>
          <w:bCs/>
          <w:sz w:val="19"/>
          <w:szCs w:val="19"/>
        </w:rPr>
      </w:pPr>
      <w:r w:rsidRPr="00993034">
        <w:rPr>
          <w:b/>
          <w:bCs/>
          <w:sz w:val="19"/>
          <w:szCs w:val="19"/>
        </w:rPr>
        <w:t>De las Faltas administrativas de los Servidores Públicos</w:t>
      </w:r>
      <w:r w:rsidR="00BD0E21" w:rsidRPr="00993034">
        <w:rPr>
          <w:b/>
          <w:bCs/>
          <w:sz w:val="19"/>
          <w:szCs w:val="19"/>
        </w:rPr>
        <w:t xml:space="preserve"> y de Particulares</w:t>
      </w:r>
    </w:p>
    <w:p w14:paraId="6D621A81" w14:textId="000E632C" w:rsidR="00BD0E21" w:rsidRPr="00993034" w:rsidRDefault="00BD0E21" w:rsidP="00BD0E21">
      <w:pPr>
        <w:pStyle w:val="Textoindependiente"/>
        <w:jc w:val="center"/>
        <w:rPr>
          <w:sz w:val="19"/>
          <w:szCs w:val="19"/>
        </w:rPr>
      </w:pPr>
      <w:r w:rsidRPr="00993034">
        <w:rPr>
          <w:sz w:val="19"/>
          <w:szCs w:val="19"/>
        </w:rPr>
        <w:t xml:space="preserve"> </w:t>
      </w:r>
      <w:r w:rsidRPr="00993034">
        <w:rPr>
          <w:sz w:val="19"/>
          <w:szCs w:val="19"/>
          <w:vertAlign w:val="superscript"/>
        </w:rPr>
        <w:t>(Reforma según Decreto No. 1534 PPOE sexta sección de fecha 03-10-2020)</w:t>
      </w:r>
    </w:p>
    <w:p w14:paraId="0E10FC57" w14:textId="77777777" w:rsidR="00C149F7" w:rsidRPr="00993034" w:rsidRDefault="00C149F7" w:rsidP="00C92622">
      <w:pPr>
        <w:pStyle w:val="Textoindependiente"/>
        <w:jc w:val="both"/>
        <w:rPr>
          <w:b/>
          <w:bCs/>
          <w:sz w:val="19"/>
          <w:szCs w:val="19"/>
        </w:rPr>
      </w:pPr>
    </w:p>
    <w:p w14:paraId="702D68FB" w14:textId="1BADD916" w:rsidR="00BD0E21" w:rsidRPr="00993034" w:rsidRDefault="00937EF7" w:rsidP="00C92622">
      <w:pPr>
        <w:pStyle w:val="Textoindependiente"/>
        <w:jc w:val="both"/>
        <w:rPr>
          <w:sz w:val="19"/>
          <w:szCs w:val="19"/>
        </w:rPr>
      </w:pPr>
      <w:r w:rsidRPr="00993034">
        <w:rPr>
          <w:b/>
          <w:bCs/>
          <w:sz w:val="19"/>
          <w:szCs w:val="19"/>
        </w:rPr>
        <w:t xml:space="preserve">Artículo 47. </w:t>
      </w:r>
      <w:r w:rsidR="00BD0E21" w:rsidRPr="00993034">
        <w:rPr>
          <w:sz w:val="19"/>
          <w:szCs w:val="19"/>
        </w:rPr>
        <w:t>Incurrirán en Faltas administrativas no graves, Faltas administrativas graves, Faltas de particulares en la modalidad de graves y Faltas de particulares en situación especial quienes actualicen los supuestos previstos en los Capítulos I, II, III y IV del Título Tercero, del Libro Primero, de la Ley General.</w:t>
      </w:r>
    </w:p>
    <w:p w14:paraId="6FB27772" w14:textId="4E1296F9" w:rsidR="00C149F7" w:rsidRPr="00993034" w:rsidRDefault="00C149F7" w:rsidP="00C92622">
      <w:pPr>
        <w:pStyle w:val="Textoindependiente"/>
        <w:jc w:val="both"/>
        <w:rPr>
          <w:b/>
          <w:bCs/>
          <w:sz w:val="19"/>
          <w:szCs w:val="19"/>
        </w:rPr>
      </w:pPr>
    </w:p>
    <w:p w14:paraId="3A369E55" w14:textId="30091831" w:rsidR="00BD0E21" w:rsidRPr="00993034" w:rsidRDefault="00BD0E21" w:rsidP="00C92622">
      <w:pPr>
        <w:pStyle w:val="Textoindependiente"/>
        <w:jc w:val="both"/>
        <w:rPr>
          <w:sz w:val="19"/>
          <w:szCs w:val="19"/>
        </w:rPr>
      </w:pPr>
      <w:r w:rsidRPr="00993034">
        <w:rPr>
          <w:sz w:val="19"/>
          <w:szCs w:val="19"/>
        </w:rPr>
        <w:t xml:space="preserve">También se considerarán como faltas administrativas graves de las y los servidores públicos los actos de violencia de género cometidos contra las mujeres, </w:t>
      </w:r>
      <w:proofErr w:type="gramStart"/>
      <w:r w:rsidRPr="00993034">
        <w:rPr>
          <w:sz w:val="19"/>
          <w:szCs w:val="19"/>
        </w:rPr>
        <w:t>de acuerdo a</w:t>
      </w:r>
      <w:proofErr w:type="gramEnd"/>
      <w:r w:rsidRPr="00993034">
        <w:rPr>
          <w:sz w:val="19"/>
          <w:szCs w:val="19"/>
        </w:rPr>
        <w:t xml:space="preserve"> lo establecido por la Ley Estatal de Acceso de las Mujeres a una Vida Libre de Violencia de Género.</w:t>
      </w:r>
    </w:p>
    <w:p w14:paraId="39D556EA" w14:textId="4C8DE4FB" w:rsidR="00BD0E21" w:rsidRPr="00993034" w:rsidRDefault="00BD0E21" w:rsidP="00BD0E21">
      <w:pPr>
        <w:pStyle w:val="Textoindependiente"/>
        <w:jc w:val="both"/>
        <w:rPr>
          <w:sz w:val="19"/>
          <w:szCs w:val="19"/>
        </w:rPr>
      </w:pPr>
      <w:r w:rsidRPr="00993034">
        <w:rPr>
          <w:sz w:val="19"/>
          <w:szCs w:val="19"/>
          <w:vertAlign w:val="superscript"/>
        </w:rPr>
        <w:t>(Reforma según Decreto No. 1534 PPOE sexta sección de fecha 03-10-2020)</w:t>
      </w:r>
    </w:p>
    <w:p w14:paraId="2E21121B" w14:textId="45C0551F" w:rsidR="00BD0E21" w:rsidRPr="00993034" w:rsidRDefault="00BD0E21" w:rsidP="00C92622">
      <w:pPr>
        <w:pStyle w:val="Textoindependiente"/>
        <w:jc w:val="both"/>
        <w:rPr>
          <w:b/>
          <w:bCs/>
          <w:sz w:val="19"/>
          <w:szCs w:val="19"/>
        </w:rPr>
      </w:pPr>
    </w:p>
    <w:p w14:paraId="2C9D5111" w14:textId="77777777" w:rsidR="00937EF7" w:rsidRPr="00993034" w:rsidRDefault="00937EF7" w:rsidP="00C92622">
      <w:pPr>
        <w:pStyle w:val="Textoindependiente"/>
        <w:jc w:val="both"/>
        <w:rPr>
          <w:sz w:val="19"/>
          <w:szCs w:val="19"/>
        </w:rPr>
      </w:pPr>
      <w:r w:rsidRPr="00993034">
        <w:rPr>
          <w:b/>
          <w:bCs/>
          <w:sz w:val="19"/>
          <w:szCs w:val="19"/>
        </w:rPr>
        <w:t xml:space="preserve">Artículo 48. </w:t>
      </w:r>
      <w:r w:rsidRPr="00993034">
        <w:rPr>
          <w:sz w:val="19"/>
          <w:szCs w:val="19"/>
        </w:rPr>
        <w:t>Cuando los entes públicos o los particulares hayan recibido recursos públicos sin</w:t>
      </w:r>
      <w:r w:rsidR="006861B8" w:rsidRPr="00993034">
        <w:rPr>
          <w:sz w:val="19"/>
          <w:szCs w:val="19"/>
        </w:rPr>
        <w:t xml:space="preserve"> </w:t>
      </w:r>
      <w:r w:rsidRPr="00993034">
        <w:rPr>
          <w:sz w:val="19"/>
          <w:szCs w:val="19"/>
        </w:rPr>
        <w:t>tener derecho a los mismos, y omitan reintegrarlos en términos de la Ley General, dichos recursos</w:t>
      </w:r>
      <w:r w:rsidR="006861B8" w:rsidRPr="00993034">
        <w:rPr>
          <w:sz w:val="19"/>
          <w:szCs w:val="19"/>
        </w:rPr>
        <w:t xml:space="preserve"> </w:t>
      </w:r>
      <w:r w:rsidRPr="00993034">
        <w:rPr>
          <w:sz w:val="19"/>
          <w:szCs w:val="19"/>
        </w:rPr>
        <w:t>serán considerados créditos fiscales. La Secretaría de Finanzas del Poder Ejecutivo del Estado</w:t>
      </w:r>
      <w:r w:rsidR="006861B8" w:rsidRPr="00993034">
        <w:rPr>
          <w:sz w:val="19"/>
          <w:szCs w:val="19"/>
        </w:rPr>
        <w:t xml:space="preserve"> </w:t>
      </w:r>
      <w:r w:rsidRPr="00993034">
        <w:rPr>
          <w:sz w:val="19"/>
          <w:szCs w:val="19"/>
        </w:rPr>
        <w:t>de Oaxaca o la dependencia encargada de las finanzas públicas de los municipios, según</w:t>
      </w:r>
      <w:r w:rsidR="006861B8" w:rsidRPr="00993034">
        <w:rPr>
          <w:sz w:val="19"/>
          <w:szCs w:val="19"/>
        </w:rPr>
        <w:t xml:space="preserve"> </w:t>
      </w:r>
      <w:r w:rsidRPr="00993034">
        <w:rPr>
          <w:sz w:val="19"/>
          <w:szCs w:val="19"/>
        </w:rPr>
        <w:t xml:space="preserve">corresponda, deberán ejecutar el cobro de </w:t>
      </w:r>
      <w:proofErr w:type="gramStart"/>
      <w:r w:rsidRPr="00993034">
        <w:rPr>
          <w:sz w:val="19"/>
          <w:szCs w:val="19"/>
        </w:rPr>
        <w:t>los mismos</w:t>
      </w:r>
      <w:proofErr w:type="gramEnd"/>
      <w:r w:rsidRPr="00993034">
        <w:rPr>
          <w:sz w:val="19"/>
          <w:szCs w:val="19"/>
        </w:rPr>
        <w:t xml:space="preserve"> en términos del Código Fiscal para el</w:t>
      </w:r>
      <w:r w:rsidR="006861B8" w:rsidRPr="00993034">
        <w:rPr>
          <w:sz w:val="19"/>
          <w:szCs w:val="19"/>
        </w:rPr>
        <w:t xml:space="preserve"> </w:t>
      </w:r>
      <w:r w:rsidRPr="00993034">
        <w:rPr>
          <w:sz w:val="19"/>
          <w:szCs w:val="19"/>
        </w:rPr>
        <w:t>Estado de Oaxaca o el Código Fiscal Municipal del Estado de Oaxaca.</w:t>
      </w:r>
    </w:p>
    <w:p w14:paraId="2A3BCE5F" w14:textId="77777777" w:rsidR="00C149F7" w:rsidRPr="00993034" w:rsidRDefault="00C149F7" w:rsidP="00C92622">
      <w:pPr>
        <w:pStyle w:val="Textoindependiente"/>
        <w:jc w:val="both"/>
        <w:rPr>
          <w:b/>
          <w:bCs/>
          <w:sz w:val="19"/>
          <w:szCs w:val="19"/>
        </w:rPr>
      </w:pPr>
    </w:p>
    <w:p w14:paraId="5368DA24" w14:textId="77777777" w:rsidR="00937EF7" w:rsidRPr="00993034" w:rsidRDefault="00937EF7" w:rsidP="00C92622">
      <w:pPr>
        <w:pStyle w:val="Textoindependiente"/>
        <w:jc w:val="both"/>
        <w:rPr>
          <w:sz w:val="19"/>
          <w:szCs w:val="19"/>
        </w:rPr>
      </w:pPr>
      <w:r w:rsidRPr="00993034">
        <w:rPr>
          <w:b/>
          <w:bCs/>
          <w:sz w:val="19"/>
          <w:szCs w:val="19"/>
        </w:rPr>
        <w:t>Artículo 49</w:t>
      </w:r>
      <w:r w:rsidRPr="00993034">
        <w:rPr>
          <w:sz w:val="19"/>
          <w:szCs w:val="19"/>
        </w:rPr>
        <w:t>. Cuando se incurra en colusión respecto de transacciones comerciales</w:t>
      </w:r>
      <w:r w:rsidR="006861B8" w:rsidRPr="00993034">
        <w:rPr>
          <w:sz w:val="19"/>
          <w:szCs w:val="19"/>
        </w:rPr>
        <w:t xml:space="preserve"> </w:t>
      </w:r>
      <w:r w:rsidRPr="00993034">
        <w:rPr>
          <w:sz w:val="19"/>
          <w:szCs w:val="19"/>
        </w:rPr>
        <w:t>internacionales, se informará a la Secretaría de la Función Pública del poder ejecutivo federal,</w:t>
      </w:r>
      <w:r w:rsidR="006861B8" w:rsidRPr="00993034">
        <w:rPr>
          <w:sz w:val="19"/>
          <w:szCs w:val="19"/>
        </w:rPr>
        <w:t xml:space="preserve"> </w:t>
      </w:r>
      <w:r w:rsidRPr="00993034">
        <w:rPr>
          <w:sz w:val="19"/>
          <w:szCs w:val="19"/>
        </w:rPr>
        <w:t>para que ésta realice las investigaciones y acciones conducentes en términos de la Ley General.</w:t>
      </w:r>
    </w:p>
    <w:p w14:paraId="788589CA" w14:textId="77777777" w:rsidR="00C149F7" w:rsidRPr="00993034" w:rsidRDefault="00C149F7" w:rsidP="00C92622">
      <w:pPr>
        <w:pStyle w:val="Textoindependiente"/>
        <w:jc w:val="both"/>
        <w:rPr>
          <w:b/>
          <w:bCs/>
          <w:sz w:val="19"/>
          <w:szCs w:val="19"/>
        </w:rPr>
      </w:pPr>
    </w:p>
    <w:p w14:paraId="36040E1C" w14:textId="77777777" w:rsidR="00937EF7" w:rsidRPr="00993034" w:rsidRDefault="00937EF7" w:rsidP="00C92622">
      <w:pPr>
        <w:pStyle w:val="Textoindependiente"/>
        <w:jc w:val="center"/>
        <w:rPr>
          <w:b/>
          <w:bCs/>
          <w:sz w:val="19"/>
          <w:szCs w:val="19"/>
        </w:rPr>
      </w:pPr>
      <w:r w:rsidRPr="00993034">
        <w:rPr>
          <w:b/>
          <w:bCs/>
          <w:sz w:val="19"/>
          <w:szCs w:val="19"/>
        </w:rPr>
        <w:t>Capítulo II</w:t>
      </w:r>
    </w:p>
    <w:p w14:paraId="549E083C" w14:textId="77777777" w:rsidR="00937EF7" w:rsidRPr="00993034" w:rsidRDefault="00937EF7" w:rsidP="00C92622">
      <w:pPr>
        <w:pStyle w:val="Textoindependiente"/>
        <w:jc w:val="center"/>
        <w:rPr>
          <w:b/>
          <w:bCs/>
          <w:sz w:val="19"/>
          <w:szCs w:val="19"/>
        </w:rPr>
      </w:pPr>
      <w:r w:rsidRPr="00993034">
        <w:rPr>
          <w:b/>
          <w:bCs/>
          <w:sz w:val="19"/>
          <w:szCs w:val="19"/>
        </w:rPr>
        <w:t>De la prescripción de la responsabilidad administrativa</w:t>
      </w:r>
    </w:p>
    <w:p w14:paraId="4DAECB40" w14:textId="77777777" w:rsidR="00C149F7" w:rsidRPr="00993034" w:rsidRDefault="00C149F7" w:rsidP="00C92622">
      <w:pPr>
        <w:pStyle w:val="Textoindependiente"/>
        <w:jc w:val="both"/>
        <w:rPr>
          <w:b/>
          <w:bCs/>
          <w:sz w:val="19"/>
          <w:szCs w:val="19"/>
        </w:rPr>
      </w:pPr>
    </w:p>
    <w:p w14:paraId="45B82DD7" w14:textId="77777777" w:rsidR="00937EF7" w:rsidRPr="00993034" w:rsidRDefault="00937EF7" w:rsidP="00C92622">
      <w:pPr>
        <w:pStyle w:val="Textoindependiente"/>
        <w:jc w:val="both"/>
        <w:rPr>
          <w:sz w:val="19"/>
          <w:szCs w:val="19"/>
        </w:rPr>
      </w:pPr>
      <w:r w:rsidRPr="00993034">
        <w:rPr>
          <w:b/>
          <w:bCs/>
          <w:sz w:val="19"/>
          <w:szCs w:val="19"/>
        </w:rPr>
        <w:t xml:space="preserve">Artículo 50. </w:t>
      </w:r>
      <w:r w:rsidRPr="00993034">
        <w:rPr>
          <w:sz w:val="19"/>
          <w:szCs w:val="19"/>
        </w:rPr>
        <w:t>Para el caso de las Faltas administrativas graves y no graves, las facultades de la</w:t>
      </w:r>
      <w:r w:rsidR="006861B8" w:rsidRPr="00993034">
        <w:rPr>
          <w:sz w:val="19"/>
          <w:szCs w:val="19"/>
        </w:rPr>
        <w:t xml:space="preserve"> </w:t>
      </w:r>
      <w:r w:rsidRPr="00993034">
        <w:rPr>
          <w:sz w:val="19"/>
          <w:szCs w:val="19"/>
        </w:rPr>
        <w:t>Secretaría, de los Órganos internos de control y el Tribunal, para imponer las sanciones</w:t>
      </w:r>
      <w:r w:rsidR="006861B8" w:rsidRPr="00993034">
        <w:rPr>
          <w:sz w:val="19"/>
          <w:szCs w:val="19"/>
        </w:rPr>
        <w:t xml:space="preserve"> </w:t>
      </w:r>
      <w:r w:rsidRPr="00993034">
        <w:rPr>
          <w:sz w:val="19"/>
          <w:szCs w:val="19"/>
        </w:rPr>
        <w:t xml:space="preserve">prescribirán </w:t>
      </w:r>
      <w:proofErr w:type="gramStart"/>
      <w:r w:rsidRPr="00993034">
        <w:rPr>
          <w:sz w:val="19"/>
          <w:szCs w:val="19"/>
        </w:rPr>
        <w:t>de acuerdo a</w:t>
      </w:r>
      <w:proofErr w:type="gramEnd"/>
      <w:r w:rsidRPr="00993034">
        <w:rPr>
          <w:sz w:val="19"/>
          <w:szCs w:val="19"/>
        </w:rPr>
        <w:t xml:space="preserve"> lo dispuesto en el Capítulo V, del Título Tercero, Libro Primero de la</w:t>
      </w:r>
      <w:r w:rsidR="006861B8" w:rsidRPr="00993034">
        <w:rPr>
          <w:sz w:val="19"/>
          <w:szCs w:val="19"/>
        </w:rPr>
        <w:t xml:space="preserve"> </w:t>
      </w:r>
      <w:r w:rsidRPr="00993034">
        <w:rPr>
          <w:sz w:val="19"/>
          <w:szCs w:val="19"/>
        </w:rPr>
        <w:t>Ley General.</w:t>
      </w:r>
    </w:p>
    <w:p w14:paraId="45C377E8" w14:textId="77777777" w:rsidR="00C149F7" w:rsidRPr="00993034" w:rsidRDefault="00C149F7" w:rsidP="00C92622">
      <w:pPr>
        <w:pStyle w:val="Textoindependiente"/>
        <w:jc w:val="both"/>
        <w:rPr>
          <w:b/>
          <w:bCs/>
          <w:sz w:val="19"/>
          <w:szCs w:val="19"/>
        </w:rPr>
      </w:pPr>
    </w:p>
    <w:p w14:paraId="76DBE136" w14:textId="77777777" w:rsidR="00937EF7" w:rsidRPr="00993034" w:rsidRDefault="00937EF7" w:rsidP="00C92622">
      <w:pPr>
        <w:pStyle w:val="Textoindependiente"/>
        <w:jc w:val="center"/>
        <w:rPr>
          <w:b/>
          <w:bCs/>
          <w:sz w:val="19"/>
          <w:szCs w:val="19"/>
        </w:rPr>
      </w:pPr>
      <w:r w:rsidRPr="00993034">
        <w:rPr>
          <w:b/>
          <w:bCs/>
          <w:sz w:val="19"/>
          <w:szCs w:val="19"/>
        </w:rPr>
        <w:t>TÍTULO CUARTO</w:t>
      </w:r>
    </w:p>
    <w:p w14:paraId="6C5BBDF7" w14:textId="77777777" w:rsidR="00937EF7" w:rsidRPr="00993034" w:rsidRDefault="00937EF7" w:rsidP="00C92622">
      <w:pPr>
        <w:pStyle w:val="Textoindependiente"/>
        <w:jc w:val="center"/>
        <w:rPr>
          <w:b/>
          <w:bCs/>
          <w:sz w:val="19"/>
          <w:szCs w:val="19"/>
        </w:rPr>
      </w:pPr>
      <w:r w:rsidRPr="00993034">
        <w:rPr>
          <w:b/>
          <w:bCs/>
          <w:sz w:val="19"/>
          <w:szCs w:val="19"/>
        </w:rPr>
        <w:t>SANCIONES</w:t>
      </w:r>
    </w:p>
    <w:p w14:paraId="1693958F" w14:textId="77777777" w:rsidR="006861B8" w:rsidRPr="00993034" w:rsidRDefault="006861B8" w:rsidP="00C92622">
      <w:pPr>
        <w:pStyle w:val="Textoindependiente"/>
        <w:jc w:val="center"/>
        <w:rPr>
          <w:b/>
          <w:bCs/>
          <w:sz w:val="19"/>
          <w:szCs w:val="19"/>
        </w:rPr>
      </w:pPr>
    </w:p>
    <w:p w14:paraId="36DD46EC" w14:textId="77777777" w:rsidR="00937EF7" w:rsidRPr="00993034" w:rsidRDefault="00937EF7" w:rsidP="00C92622">
      <w:pPr>
        <w:pStyle w:val="Textoindependiente"/>
        <w:jc w:val="center"/>
        <w:rPr>
          <w:b/>
          <w:bCs/>
          <w:sz w:val="19"/>
          <w:szCs w:val="19"/>
        </w:rPr>
      </w:pPr>
      <w:r w:rsidRPr="00993034">
        <w:rPr>
          <w:b/>
          <w:bCs/>
          <w:sz w:val="19"/>
          <w:szCs w:val="19"/>
        </w:rPr>
        <w:lastRenderedPageBreak/>
        <w:t>Capítulo Único</w:t>
      </w:r>
    </w:p>
    <w:p w14:paraId="61F69982" w14:textId="77777777" w:rsidR="00937EF7" w:rsidRPr="00993034" w:rsidRDefault="00937EF7" w:rsidP="00C92622">
      <w:pPr>
        <w:pStyle w:val="Textoindependiente"/>
        <w:jc w:val="center"/>
        <w:rPr>
          <w:b/>
          <w:bCs/>
          <w:sz w:val="19"/>
          <w:szCs w:val="19"/>
        </w:rPr>
      </w:pPr>
      <w:r w:rsidRPr="00993034">
        <w:rPr>
          <w:b/>
          <w:bCs/>
          <w:sz w:val="19"/>
          <w:szCs w:val="19"/>
        </w:rPr>
        <w:t>Sanciones por las Faltas administrativas no graves, las Faltas Administrativas graves y</w:t>
      </w:r>
      <w:r w:rsidR="006861B8" w:rsidRPr="00993034">
        <w:rPr>
          <w:b/>
          <w:bCs/>
          <w:sz w:val="19"/>
          <w:szCs w:val="19"/>
        </w:rPr>
        <w:t xml:space="preserve"> </w:t>
      </w:r>
      <w:r w:rsidRPr="00993034">
        <w:rPr>
          <w:b/>
          <w:bCs/>
          <w:sz w:val="19"/>
          <w:szCs w:val="19"/>
        </w:rPr>
        <w:t>las Faltas de Particulares.</w:t>
      </w:r>
    </w:p>
    <w:p w14:paraId="4C6BFEE5" w14:textId="77777777" w:rsidR="00C149F7" w:rsidRPr="00993034" w:rsidRDefault="00C149F7" w:rsidP="00C92622">
      <w:pPr>
        <w:pStyle w:val="Textoindependiente"/>
        <w:jc w:val="both"/>
        <w:rPr>
          <w:b/>
          <w:bCs/>
          <w:sz w:val="19"/>
          <w:szCs w:val="19"/>
        </w:rPr>
      </w:pPr>
    </w:p>
    <w:p w14:paraId="661E7BE5" w14:textId="5DDBCDB6" w:rsidR="00937EF7" w:rsidRPr="00A66485" w:rsidRDefault="00937EF7" w:rsidP="00C92622">
      <w:pPr>
        <w:pStyle w:val="Textoindependiente"/>
        <w:jc w:val="both"/>
        <w:rPr>
          <w:i/>
          <w:iCs/>
          <w:sz w:val="19"/>
          <w:szCs w:val="19"/>
        </w:rPr>
      </w:pPr>
      <w:r w:rsidRPr="00A66485">
        <w:rPr>
          <w:b/>
          <w:bCs/>
          <w:i/>
          <w:iCs/>
          <w:sz w:val="19"/>
          <w:szCs w:val="19"/>
        </w:rPr>
        <w:t xml:space="preserve">Artículo 51. </w:t>
      </w:r>
      <w:r w:rsidRPr="00A66485">
        <w:rPr>
          <w:i/>
          <w:iCs/>
          <w:sz w:val="19"/>
          <w:szCs w:val="19"/>
        </w:rPr>
        <w:t>Las Faltas administrativas no graves, las Faltas administrativas graves y las de</w:t>
      </w:r>
      <w:r w:rsidR="006861B8" w:rsidRPr="00A66485">
        <w:rPr>
          <w:i/>
          <w:iCs/>
          <w:sz w:val="19"/>
          <w:szCs w:val="19"/>
        </w:rPr>
        <w:t xml:space="preserve"> </w:t>
      </w:r>
      <w:r w:rsidRPr="00A66485">
        <w:rPr>
          <w:i/>
          <w:iCs/>
          <w:sz w:val="19"/>
          <w:szCs w:val="19"/>
        </w:rPr>
        <w:t>Particulares, serán sancionadas en los términos previstos en los Capítulos I, II, III y IV del Título</w:t>
      </w:r>
      <w:r w:rsidR="006861B8" w:rsidRPr="00A66485">
        <w:rPr>
          <w:i/>
          <w:iCs/>
          <w:sz w:val="19"/>
          <w:szCs w:val="19"/>
        </w:rPr>
        <w:t xml:space="preserve"> </w:t>
      </w:r>
      <w:r w:rsidRPr="00A66485">
        <w:rPr>
          <w:i/>
          <w:iCs/>
          <w:sz w:val="19"/>
          <w:szCs w:val="19"/>
        </w:rPr>
        <w:t xml:space="preserve">Cuarto </w:t>
      </w:r>
      <w:proofErr w:type="spellStart"/>
      <w:r w:rsidRPr="00A66485">
        <w:rPr>
          <w:i/>
          <w:iCs/>
          <w:sz w:val="19"/>
          <w:szCs w:val="19"/>
        </w:rPr>
        <w:t>de</w:t>
      </w:r>
      <w:r w:rsidR="00A66485" w:rsidRPr="00A66485">
        <w:rPr>
          <w:i/>
          <w:iCs/>
          <w:sz w:val="19"/>
          <w:szCs w:val="19"/>
        </w:rPr>
        <w:t>l</w:t>
      </w:r>
      <w:proofErr w:type="spellEnd"/>
      <w:r w:rsidR="00A66485" w:rsidRPr="00A66485">
        <w:rPr>
          <w:i/>
          <w:iCs/>
          <w:sz w:val="19"/>
          <w:szCs w:val="19"/>
        </w:rPr>
        <w:t xml:space="preserve"> Libro Primero de la </w:t>
      </w:r>
      <w:r w:rsidRPr="00A66485">
        <w:rPr>
          <w:i/>
          <w:iCs/>
          <w:sz w:val="19"/>
          <w:szCs w:val="19"/>
        </w:rPr>
        <w:t>Ley General.</w:t>
      </w:r>
    </w:p>
    <w:p w14:paraId="02C38238" w14:textId="77777777" w:rsidR="00A66485" w:rsidRPr="00A66485" w:rsidRDefault="00A66485" w:rsidP="00A66485">
      <w:pPr>
        <w:pStyle w:val="Textoindependiente"/>
        <w:jc w:val="both"/>
        <w:rPr>
          <w:b/>
          <w:bCs/>
          <w:i/>
          <w:iCs/>
          <w:sz w:val="19"/>
          <w:szCs w:val="19"/>
        </w:rPr>
      </w:pPr>
      <w:r w:rsidRPr="00A66485">
        <w:rPr>
          <w:i/>
          <w:iCs/>
          <w:sz w:val="19"/>
          <w:szCs w:val="19"/>
          <w:vertAlign w:val="superscript"/>
        </w:rPr>
        <w:t>(Reforma según D</w:t>
      </w:r>
      <w:r w:rsidRPr="00A66485">
        <w:rPr>
          <w:i/>
          <w:iCs/>
          <w:sz w:val="18"/>
          <w:szCs w:val="19"/>
          <w:vertAlign w:val="superscript"/>
        </w:rPr>
        <w:t>ecreto núm. 2423 PPOE Extra de fecha 29-04-2021)</w:t>
      </w:r>
    </w:p>
    <w:p w14:paraId="3A83DED4" w14:textId="77777777" w:rsidR="00C149F7" w:rsidRPr="00993034" w:rsidRDefault="00C149F7" w:rsidP="00C92622">
      <w:pPr>
        <w:pStyle w:val="Textoindependiente"/>
        <w:jc w:val="both"/>
        <w:rPr>
          <w:b/>
          <w:bCs/>
          <w:sz w:val="19"/>
          <w:szCs w:val="19"/>
        </w:rPr>
      </w:pPr>
    </w:p>
    <w:p w14:paraId="70082E4C" w14:textId="77777777" w:rsidR="00C149F7" w:rsidRPr="00993034" w:rsidRDefault="00937EF7" w:rsidP="00C92622">
      <w:pPr>
        <w:pStyle w:val="Textoindependiente"/>
        <w:jc w:val="both"/>
        <w:rPr>
          <w:sz w:val="19"/>
          <w:szCs w:val="19"/>
        </w:rPr>
      </w:pPr>
      <w:r w:rsidRPr="00993034">
        <w:rPr>
          <w:b/>
          <w:bCs/>
          <w:sz w:val="19"/>
          <w:szCs w:val="19"/>
        </w:rPr>
        <w:t xml:space="preserve">Artículo 52. </w:t>
      </w:r>
      <w:r w:rsidRPr="00993034">
        <w:rPr>
          <w:sz w:val="19"/>
          <w:szCs w:val="19"/>
        </w:rPr>
        <w:t xml:space="preserve">Las sanciones económicas que se impongan por la comisión de </w:t>
      </w:r>
    </w:p>
    <w:p w14:paraId="04E51E29" w14:textId="77777777" w:rsidR="00937EF7" w:rsidRPr="00993034" w:rsidRDefault="00C149F7" w:rsidP="00C92622">
      <w:pPr>
        <w:pStyle w:val="Textoindependiente"/>
        <w:jc w:val="both"/>
        <w:rPr>
          <w:sz w:val="19"/>
          <w:szCs w:val="19"/>
        </w:rPr>
      </w:pPr>
      <w:r w:rsidRPr="00993034">
        <w:rPr>
          <w:sz w:val="19"/>
          <w:szCs w:val="19"/>
        </w:rPr>
        <w:t xml:space="preserve">Faltas </w:t>
      </w:r>
      <w:r w:rsidR="00937EF7" w:rsidRPr="00993034">
        <w:rPr>
          <w:sz w:val="19"/>
          <w:szCs w:val="19"/>
        </w:rPr>
        <w:t>administrativas graves y faltas de particulares, tendrán el carácter de créditos fiscales, serán</w:t>
      </w:r>
      <w:r w:rsidR="00CB4DF8" w:rsidRPr="00993034">
        <w:rPr>
          <w:sz w:val="19"/>
          <w:szCs w:val="19"/>
        </w:rPr>
        <w:t xml:space="preserve"> </w:t>
      </w:r>
      <w:r w:rsidR="00937EF7" w:rsidRPr="00993034">
        <w:rPr>
          <w:sz w:val="19"/>
          <w:szCs w:val="19"/>
        </w:rPr>
        <w:t>ejecutadas por la Secretaría de Finanzas del Poder Ejecutivo del Estado de Oaxaca o la</w:t>
      </w:r>
      <w:r w:rsidR="00CB4DF8" w:rsidRPr="00993034">
        <w:rPr>
          <w:sz w:val="19"/>
          <w:szCs w:val="19"/>
        </w:rPr>
        <w:t xml:space="preserve"> </w:t>
      </w:r>
      <w:r w:rsidR="00937EF7" w:rsidRPr="00993034">
        <w:rPr>
          <w:sz w:val="19"/>
          <w:szCs w:val="19"/>
        </w:rPr>
        <w:t>Dependencia encargada de las Finanzas públicas de los Municipios, según corresponda, en</w:t>
      </w:r>
      <w:r w:rsidR="00CB4DF8" w:rsidRPr="00993034">
        <w:rPr>
          <w:sz w:val="19"/>
          <w:szCs w:val="19"/>
        </w:rPr>
        <w:t xml:space="preserve"> </w:t>
      </w:r>
      <w:r w:rsidR="00937EF7" w:rsidRPr="00993034">
        <w:rPr>
          <w:sz w:val="19"/>
          <w:szCs w:val="19"/>
        </w:rPr>
        <w:t>términos de las disposiciones Fiscales aplicables.</w:t>
      </w:r>
    </w:p>
    <w:p w14:paraId="64C2CACE" w14:textId="77777777" w:rsidR="00CB4DF8" w:rsidRPr="00993034" w:rsidRDefault="00CB4DF8" w:rsidP="00C92622">
      <w:pPr>
        <w:pStyle w:val="Textoindependiente"/>
        <w:jc w:val="both"/>
        <w:rPr>
          <w:sz w:val="19"/>
          <w:szCs w:val="19"/>
        </w:rPr>
      </w:pPr>
    </w:p>
    <w:p w14:paraId="1FEB3EB8" w14:textId="77777777" w:rsidR="00937EF7" w:rsidRPr="00993034" w:rsidRDefault="00937EF7" w:rsidP="00C92622">
      <w:pPr>
        <w:pStyle w:val="Textoindependiente"/>
        <w:jc w:val="both"/>
        <w:rPr>
          <w:sz w:val="19"/>
          <w:szCs w:val="19"/>
        </w:rPr>
      </w:pPr>
      <w:r w:rsidRPr="00993034">
        <w:rPr>
          <w:sz w:val="19"/>
          <w:szCs w:val="19"/>
        </w:rPr>
        <w:t xml:space="preserve">El monto de la sanción económica </w:t>
      </w:r>
      <w:proofErr w:type="gramStart"/>
      <w:r w:rsidRPr="00993034">
        <w:rPr>
          <w:sz w:val="19"/>
          <w:szCs w:val="19"/>
        </w:rPr>
        <w:t>impuesta,</w:t>
      </w:r>
      <w:proofErr w:type="gramEnd"/>
      <w:r w:rsidRPr="00993034">
        <w:rPr>
          <w:sz w:val="19"/>
          <w:szCs w:val="19"/>
        </w:rPr>
        <w:t xml:space="preserve"> se actualizará, para efectos de su pago, en la forma</w:t>
      </w:r>
      <w:r w:rsidR="00CB4DF8" w:rsidRPr="00993034">
        <w:rPr>
          <w:sz w:val="19"/>
          <w:szCs w:val="19"/>
        </w:rPr>
        <w:t xml:space="preserve"> </w:t>
      </w:r>
      <w:r w:rsidRPr="00993034">
        <w:rPr>
          <w:sz w:val="19"/>
          <w:szCs w:val="19"/>
        </w:rPr>
        <w:t>y términos que establece el Código Fiscal para el Estado de Oaxaca, en tratándose de</w:t>
      </w:r>
      <w:r w:rsidR="00CB4DF8" w:rsidRPr="00993034">
        <w:rPr>
          <w:sz w:val="19"/>
          <w:szCs w:val="19"/>
        </w:rPr>
        <w:t xml:space="preserve"> </w:t>
      </w:r>
      <w:r w:rsidRPr="00993034">
        <w:rPr>
          <w:sz w:val="19"/>
          <w:szCs w:val="19"/>
        </w:rPr>
        <w:t>contribuciones y aprovechamientos.</w:t>
      </w:r>
    </w:p>
    <w:p w14:paraId="1ED1D251" w14:textId="77777777" w:rsidR="00C149F7" w:rsidRPr="00993034" w:rsidRDefault="00C149F7" w:rsidP="00C92622">
      <w:pPr>
        <w:pStyle w:val="Textoindependiente"/>
        <w:jc w:val="both"/>
        <w:rPr>
          <w:b/>
          <w:bCs/>
          <w:sz w:val="19"/>
          <w:szCs w:val="19"/>
        </w:rPr>
      </w:pPr>
    </w:p>
    <w:p w14:paraId="727E2D1D" w14:textId="77777777" w:rsidR="00937EF7" w:rsidRPr="00993034" w:rsidRDefault="00937EF7" w:rsidP="00C92622">
      <w:pPr>
        <w:pStyle w:val="Textoindependiente"/>
        <w:jc w:val="both"/>
        <w:rPr>
          <w:sz w:val="19"/>
          <w:szCs w:val="19"/>
        </w:rPr>
      </w:pPr>
      <w:r w:rsidRPr="00993034">
        <w:rPr>
          <w:b/>
          <w:bCs/>
          <w:sz w:val="19"/>
          <w:szCs w:val="19"/>
        </w:rPr>
        <w:t>Artículo 53</w:t>
      </w:r>
      <w:r w:rsidRPr="00993034">
        <w:rPr>
          <w:sz w:val="19"/>
          <w:szCs w:val="19"/>
        </w:rPr>
        <w:t>. La Secretaría de Finanzas del Poder Ejecu</w:t>
      </w:r>
      <w:r w:rsidR="00C149F7" w:rsidRPr="00993034">
        <w:rPr>
          <w:sz w:val="19"/>
          <w:szCs w:val="19"/>
        </w:rPr>
        <w:t xml:space="preserve">tivo del Estado de Oaxaca, o la </w:t>
      </w:r>
      <w:r w:rsidRPr="00993034">
        <w:rPr>
          <w:sz w:val="19"/>
          <w:szCs w:val="19"/>
        </w:rPr>
        <w:t>Dependencia encargada de las finanzas públicas de lo</w:t>
      </w:r>
      <w:r w:rsidR="00C149F7" w:rsidRPr="00993034">
        <w:rPr>
          <w:sz w:val="19"/>
          <w:szCs w:val="19"/>
        </w:rPr>
        <w:t xml:space="preserve">s Municipios según corresponda, </w:t>
      </w:r>
      <w:r w:rsidRPr="00993034">
        <w:rPr>
          <w:sz w:val="19"/>
          <w:szCs w:val="19"/>
        </w:rPr>
        <w:t>procederán al embargo precautorio de los bienes de los servido</w:t>
      </w:r>
      <w:r w:rsidR="00C149F7" w:rsidRPr="00993034">
        <w:rPr>
          <w:sz w:val="19"/>
          <w:szCs w:val="19"/>
        </w:rPr>
        <w:t xml:space="preserve">res públicos o los particulares </w:t>
      </w:r>
      <w:r w:rsidRPr="00993034">
        <w:rPr>
          <w:sz w:val="19"/>
          <w:szCs w:val="19"/>
        </w:rPr>
        <w:t>presuntamente responsables de estar vinculados con una falta a</w:t>
      </w:r>
      <w:r w:rsidR="00C149F7" w:rsidRPr="00993034">
        <w:rPr>
          <w:sz w:val="19"/>
          <w:szCs w:val="19"/>
        </w:rPr>
        <w:t xml:space="preserve">dministrativa grave, cuando así </w:t>
      </w:r>
      <w:r w:rsidRPr="00993034">
        <w:rPr>
          <w:sz w:val="19"/>
          <w:szCs w:val="19"/>
        </w:rPr>
        <w:t>lo ordene el Tribunal en términos de la Ley General.</w:t>
      </w:r>
    </w:p>
    <w:p w14:paraId="6D959A82" w14:textId="77777777" w:rsidR="00C149F7" w:rsidRPr="00993034" w:rsidRDefault="00C149F7" w:rsidP="00C92622">
      <w:pPr>
        <w:pStyle w:val="Textoindependiente"/>
        <w:jc w:val="both"/>
        <w:rPr>
          <w:b/>
          <w:bCs/>
          <w:sz w:val="19"/>
          <w:szCs w:val="19"/>
        </w:rPr>
      </w:pPr>
    </w:p>
    <w:p w14:paraId="1F555980" w14:textId="77777777" w:rsidR="00CB4DF8" w:rsidRPr="00993034" w:rsidRDefault="00CB4DF8" w:rsidP="00C92622">
      <w:pPr>
        <w:pStyle w:val="Textoindependiente"/>
        <w:jc w:val="both"/>
        <w:rPr>
          <w:b/>
          <w:bCs/>
          <w:sz w:val="19"/>
          <w:szCs w:val="19"/>
        </w:rPr>
      </w:pPr>
    </w:p>
    <w:p w14:paraId="2857491C" w14:textId="77777777" w:rsidR="00937EF7" w:rsidRPr="00993034" w:rsidRDefault="00937EF7" w:rsidP="00C92622">
      <w:pPr>
        <w:pStyle w:val="Textoindependiente"/>
        <w:jc w:val="center"/>
        <w:rPr>
          <w:b/>
          <w:bCs/>
          <w:sz w:val="19"/>
          <w:szCs w:val="19"/>
        </w:rPr>
      </w:pPr>
      <w:r w:rsidRPr="00993034">
        <w:rPr>
          <w:b/>
          <w:bCs/>
          <w:sz w:val="19"/>
          <w:szCs w:val="19"/>
        </w:rPr>
        <w:t>LIBRO SEGUNDO</w:t>
      </w:r>
    </w:p>
    <w:p w14:paraId="379C8732" w14:textId="77777777" w:rsidR="00937EF7" w:rsidRPr="00993034" w:rsidRDefault="00937EF7" w:rsidP="00C92622">
      <w:pPr>
        <w:pStyle w:val="Textoindependiente"/>
        <w:jc w:val="center"/>
        <w:rPr>
          <w:b/>
          <w:bCs/>
          <w:sz w:val="19"/>
          <w:szCs w:val="19"/>
        </w:rPr>
      </w:pPr>
      <w:r w:rsidRPr="00993034">
        <w:rPr>
          <w:b/>
          <w:bCs/>
          <w:sz w:val="19"/>
          <w:szCs w:val="19"/>
        </w:rPr>
        <w:t>DISPOSICIONES ADJETIVAS</w:t>
      </w:r>
      <w:r w:rsidR="00CB4DF8" w:rsidRPr="00993034">
        <w:rPr>
          <w:b/>
          <w:bCs/>
          <w:sz w:val="19"/>
          <w:szCs w:val="19"/>
        </w:rPr>
        <w:t xml:space="preserve"> </w:t>
      </w:r>
    </w:p>
    <w:p w14:paraId="0AFB62B5" w14:textId="77777777" w:rsidR="00CB4DF8" w:rsidRPr="00993034" w:rsidRDefault="00CB4DF8" w:rsidP="00C92622">
      <w:pPr>
        <w:pStyle w:val="Textoindependiente"/>
        <w:jc w:val="center"/>
        <w:rPr>
          <w:b/>
          <w:bCs/>
          <w:sz w:val="19"/>
          <w:szCs w:val="19"/>
        </w:rPr>
      </w:pPr>
    </w:p>
    <w:p w14:paraId="69066F8D" w14:textId="77777777" w:rsidR="00937EF7" w:rsidRPr="00993034" w:rsidRDefault="00937EF7" w:rsidP="00C92622">
      <w:pPr>
        <w:pStyle w:val="Textoindependiente"/>
        <w:jc w:val="center"/>
        <w:rPr>
          <w:b/>
          <w:bCs/>
          <w:sz w:val="19"/>
          <w:szCs w:val="19"/>
        </w:rPr>
      </w:pPr>
      <w:r w:rsidRPr="00993034">
        <w:rPr>
          <w:b/>
          <w:bCs/>
          <w:sz w:val="19"/>
          <w:szCs w:val="19"/>
        </w:rPr>
        <w:t>TÍTULO PRIMERO</w:t>
      </w:r>
    </w:p>
    <w:p w14:paraId="36F25E19" w14:textId="77777777" w:rsidR="00937EF7" w:rsidRPr="00993034" w:rsidRDefault="00937EF7" w:rsidP="00C92622">
      <w:pPr>
        <w:pStyle w:val="Textoindependiente"/>
        <w:jc w:val="center"/>
        <w:rPr>
          <w:b/>
          <w:bCs/>
          <w:sz w:val="19"/>
          <w:szCs w:val="19"/>
        </w:rPr>
      </w:pPr>
      <w:r w:rsidRPr="00993034">
        <w:rPr>
          <w:b/>
          <w:bCs/>
          <w:sz w:val="19"/>
          <w:szCs w:val="19"/>
        </w:rPr>
        <w:t>DE LA INVESTIGACIÓN Y CALIFICACIÓN DE LAS FALTAS GRAVES Y NO GRAVES</w:t>
      </w:r>
    </w:p>
    <w:p w14:paraId="0B10B1D0" w14:textId="77777777" w:rsidR="00CB4DF8" w:rsidRPr="00993034" w:rsidRDefault="00CB4DF8" w:rsidP="00C92622">
      <w:pPr>
        <w:pStyle w:val="Textoindependiente"/>
        <w:jc w:val="center"/>
        <w:rPr>
          <w:b/>
          <w:bCs/>
          <w:sz w:val="19"/>
          <w:szCs w:val="19"/>
        </w:rPr>
      </w:pPr>
    </w:p>
    <w:p w14:paraId="1A822C0A" w14:textId="77777777" w:rsidR="00937EF7" w:rsidRPr="00993034" w:rsidRDefault="00937EF7" w:rsidP="00C92622">
      <w:pPr>
        <w:pStyle w:val="Textoindependiente"/>
        <w:jc w:val="center"/>
        <w:rPr>
          <w:b/>
          <w:bCs/>
          <w:sz w:val="19"/>
          <w:szCs w:val="19"/>
        </w:rPr>
      </w:pPr>
      <w:r w:rsidRPr="00993034">
        <w:rPr>
          <w:b/>
          <w:bCs/>
          <w:sz w:val="19"/>
          <w:szCs w:val="19"/>
        </w:rPr>
        <w:t>Capítulo Único</w:t>
      </w:r>
    </w:p>
    <w:p w14:paraId="0EE04D4F" w14:textId="77777777" w:rsidR="00937EF7" w:rsidRPr="00993034" w:rsidRDefault="00937EF7" w:rsidP="00C92622">
      <w:pPr>
        <w:pStyle w:val="Textoindependiente"/>
        <w:jc w:val="center"/>
        <w:rPr>
          <w:b/>
          <w:bCs/>
          <w:sz w:val="19"/>
          <w:szCs w:val="19"/>
        </w:rPr>
      </w:pPr>
      <w:r w:rsidRPr="00993034">
        <w:rPr>
          <w:b/>
          <w:bCs/>
          <w:sz w:val="19"/>
          <w:szCs w:val="19"/>
        </w:rPr>
        <w:t>De la investigación y calificación de Faltas Administrativas</w:t>
      </w:r>
    </w:p>
    <w:p w14:paraId="4E0282BA" w14:textId="77777777" w:rsidR="00C149F7" w:rsidRPr="00993034" w:rsidRDefault="00C149F7" w:rsidP="00C92622">
      <w:pPr>
        <w:pStyle w:val="Textoindependiente"/>
        <w:jc w:val="both"/>
        <w:rPr>
          <w:b/>
          <w:bCs/>
          <w:sz w:val="19"/>
          <w:szCs w:val="19"/>
        </w:rPr>
      </w:pPr>
    </w:p>
    <w:p w14:paraId="515DE7CB" w14:textId="77777777" w:rsidR="00937EF7" w:rsidRPr="00993034" w:rsidRDefault="00937EF7" w:rsidP="00C92622">
      <w:pPr>
        <w:pStyle w:val="Textoindependiente"/>
        <w:jc w:val="both"/>
        <w:rPr>
          <w:sz w:val="19"/>
          <w:szCs w:val="19"/>
        </w:rPr>
      </w:pPr>
      <w:r w:rsidRPr="00993034">
        <w:rPr>
          <w:b/>
          <w:bCs/>
          <w:sz w:val="19"/>
          <w:szCs w:val="19"/>
        </w:rPr>
        <w:t>Artículo 54</w:t>
      </w:r>
      <w:r w:rsidRPr="00993034">
        <w:rPr>
          <w:sz w:val="19"/>
          <w:szCs w:val="19"/>
        </w:rPr>
        <w:t>. La Investigación y calificación de las faltas administrativas, se sujetará a los</w:t>
      </w:r>
      <w:r w:rsidR="00CB4DF8" w:rsidRPr="00993034">
        <w:rPr>
          <w:sz w:val="19"/>
          <w:szCs w:val="19"/>
        </w:rPr>
        <w:t xml:space="preserve"> </w:t>
      </w:r>
      <w:r w:rsidRPr="00993034">
        <w:rPr>
          <w:sz w:val="19"/>
          <w:szCs w:val="19"/>
        </w:rPr>
        <w:t>principios, reglas y disposiciones establecidas en los Capítulos I, II y III del Título Primero del</w:t>
      </w:r>
      <w:r w:rsidR="00CB4DF8" w:rsidRPr="00993034">
        <w:rPr>
          <w:sz w:val="19"/>
          <w:szCs w:val="19"/>
        </w:rPr>
        <w:t xml:space="preserve"> </w:t>
      </w:r>
      <w:r w:rsidRPr="00993034">
        <w:rPr>
          <w:sz w:val="19"/>
          <w:szCs w:val="19"/>
        </w:rPr>
        <w:t>Libro Segundo de la Ley General.</w:t>
      </w:r>
    </w:p>
    <w:p w14:paraId="1A9248DD" w14:textId="77777777" w:rsidR="00CB4DF8" w:rsidRPr="00993034" w:rsidRDefault="00CB4DF8" w:rsidP="00C92622">
      <w:pPr>
        <w:pStyle w:val="Textoindependiente"/>
        <w:jc w:val="both"/>
        <w:rPr>
          <w:sz w:val="19"/>
          <w:szCs w:val="19"/>
        </w:rPr>
      </w:pPr>
    </w:p>
    <w:p w14:paraId="79021242" w14:textId="77777777" w:rsidR="00937EF7" w:rsidRPr="00993034" w:rsidRDefault="00937EF7" w:rsidP="00C92622">
      <w:pPr>
        <w:pStyle w:val="Textoindependiente"/>
        <w:jc w:val="both"/>
        <w:rPr>
          <w:sz w:val="19"/>
          <w:szCs w:val="19"/>
        </w:rPr>
      </w:pPr>
      <w:r w:rsidRPr="00993034">
        <w:rPr>
          <w:sz w:val="19"/>
          <w:szCs w:val="19"/>
        </w:rPr>
        <w:t xml:space="preserve">Así mismo, la calificación de las faltas administrativas y la abstención de las </w:t>
      </w:r>
      <w:r w:rsidRPr="00993034">
        <w:rPr>
          <w:sz w:val="19"/>
          <w:szCs w:val="19"/>
        </w:rPr>
        <w:lastRenderedPageBreak/>
        <w:t>autoridades</w:t>
      </w:r>
      <w:r w:rsidR="00CB4DF8" w:rsidRPr="00993034">
        <w:rPr>
          <w:sz w:val="19"/>
          <w:szCs w:val="19"/>
        </w:rPr>
        <w:t xml:space="preserve"> </w:t>
      </w:r>
      <w:r w:rsidRPr="00993034">
        <w:rPr>
          <w:sz w:val="19"/>
          <w:szCs w:val="19"/>
        </w:rPr>
        <w:t>substanciadoras o resolutoras, para iniciar el procedimiento de responsabilidad administrativa</w:t>
      </w:r>
      <w:r w:rsidR="00CB4DF8" w:rsidRPr="00993034">
        <w:rPr>
          <w:sz w:val="19"/>
          <w:szCs w:val="19"/>
        </w:rPr>
        <w:t xml:space="preserve"> </w:t>
      </w:r>
      <w:r w:rsidRPr="00993034">
        <w:rPr>
          <w:sz w:val="19"/>
          <w:szCs w:val="19"/>
        </w:rPr>
        <w:t>previsto en la Ley General o de imponer sanciones al servidor público, podrán ser impugnadas</w:t>
      </w:r>
      <w:r w:rsidR="00CB4DF8" w:rsidRPr="00993034">
        <w:rPr>
          <w:sz w:val="19"/>
          <w:szCs w:val="19"/>
        </w:rPr>
        <w:t xml:space="preserve"> </w:t>
      </w:r>
      <w:r w:rsidRPr="00993034">
        <w:rPr>
          <w:sz w:val="19"/>
          <w:szCs w:val="19"/>
        </w:rPr>
        <w:t>mediante el recurso de inconformidad que contempla el Capítulo IV del Título Primero del Libro</w:t>
      </w:r>
    </w:p>
    <w:p w14:paraId="5F837538" w14:textId="77777777" w:rsidR="00937EF7" w:rsidRPr="00993034" w:rsidRDefault="00937EF7" w:rsidP="00C92622">
      <w:pPr>
        <w:pStyle w:val="Textoindependiente"/>
        <w:jc w:val="both"/>
        <w:rPr>
          <w:sz w:val="19"/>
          <w:szCs w:val="19"/>
        </w:rPr>
      </w:pPr>
      <w:r w:rsidRPr="00993034">
        <w:rPr>
          <w:sz w:val="19"/>
          <w:szCs w:val="19"/>
        </w:rPr>
        <w:t>Segundo de la Ley General.</w:t>
      </w:r>
    </w:p>
    <w:p w14:paraId="5134E04D" w14:textId="77777777" w:rsidR="00C149F7" w:rsidRPr="00993034" w:rsidRDefault="00C149F7" w:rsidP="00C92622">
      <w:pPr>
        <w:pStyle w:val="Textoindependiente"/>
        <w:jc w:val="both"/>
        <w:rPr>
          <w:b/>
          <w:bCs/>
          <w:sz w:val="19"/>
          <w:szCs w:val="19"/>
        </w:rPr>
      </w:pPr>
    </w:p>
    <w:p w14:paraId="748DC695" w14:textId="77777777" w:rsidR="00937EF7" w:rsidRPr="00993034" w:rsidRDefault="00937EF7" w:rsidP="00C92622">
      <w:pPr>
        <w:pStyle w:val="Textoindependiente"/>
        <w:jc w:val="center"/>
        <w:rPr>
          <w:b/>
          <w:bCs/>
          <w:sz w:val="19"/>
          <w:szCs w:val="19"/>
        </w:rPr>
      </w:pPr>
      <w:r w:rsidRPr="00993034">
        <w:rPr>
          <w:b/>
          <w:bCs/>
          <w:sz w:val="19"/>
          <w:szCs w:val="19"/>
        </w:rPr>
        <w:t>TÍTULO SEGUNDO</w:t>
      </w:r>
    </w:p>
    <w:p w14:paraId="7E082F72" w14:textId="77777777" w:rsidR="00937EF7" w:rsidRPr="00993034" w:rsidRDefault="00937EF7" w:rsidP="00C92622">
      <w:pPr>
        <w:pStyle w:val="Textoindependiente"/>
        <w:jc w:val="center"/>
        <w:rPr>
          <w:b/>
          <w:bCs/>
          <w:sz w:val="19"/>
          <w:szCs w:val="19"/>
        </w:rPr>
      </w:pPr>
      <w:r w:rsidRPr="00993034">
        <w:rPr>
          <w:b/>
          <w:bCs/>
          <w:sz w:val="19"/>
          <w:szCs w:val="19"/>
        </w:rPr>
        <w:t>DEL PROCEDIMIENTO DE RESPONSABILIDAD ADMINISTRATIVA</w:t>
      </w:r>
    </w:p>
    <w:p w14:paraId="1B112938" w14:textId="77777777" w:rsidR="00CB4DF8" w:rsidRPr="00993034" w:rsidRDefault="00CB4DF8" w:rsidP="00C92622">
      <w:pPr>
        <w:pStyle w:val="Textoindependiente"/>
        <w:jc w:val="center"/>
        <w:rPr>
          <w:b/>
          <w:bCs/>
          <w:sz w:val="19"/>
          <w:szCs w:val="19"/>
        </w:rPr>
      </w:pPr>
    </w:p>
    <w:p w14:paraId="7C67061B" w14:textId="77777777" w:rsidR="00937EF7" w:rsidRPr="00993034" w:rsidRDefault="00937EF7" w:rsidP="00C92622">
      <w:pPr>
        <w:pStyle w:val="Textoindependiente"/>
        <w:jc w:val="center"/>
        <w:rPr>
          <w:b/>
          <w:bCs/>
          <w:sz w:val="19"/>
          <w:szCs w:val="19"/>
        </w:rPr>
      </w:pPr>
      <w:r w:rsidRPr="00993034">
        <w:rPr>
          <w:b/>
          <w:bCs/>
          <w:sz w:val="19"/>
          <w:szCs w:val="19"/>
        </w:rPr>
        <w:t>Capítulo I</w:t>
      </w:r>
    </w:p>
    <w:p w14:paraId="176245ED" w14:textId="77777777" w:rsidR="00937EF7" w:rsidRPr="00993034" w:rsidRDefault="00937EF7" w:rsidP="00C92622">
      <w:pPr>
        <w:pStyle w:val="Textoindependiente"/>
        <w:jc w:val="center"/>
        <w:rPr>
          <w:b/>
          <w:bCs/>
          <w:sz w:val="19"/>
          <w:szCs w:val="19"/>
        </w:rPr>
      </w:pPr>
      <w:r w:rsidRPr="00993034">
        <w:rPr>
          <w:b/>
          <w:bCs/>
          <w:sz w:val="19"/>
          <w:szCs w:val="19"/>
        </w:rPr>
        <w:t>De las Disposiciones Generales</w:t>
      </w:r>
    </w:p>
    <w:p w14:paraId="3021625A" w14:textId="77777777" w:rsidR="00CB4DF8" w:rsidRPr="00993034" w:rsidRDefault="00CB4DF8" w:rsidP="00C92622">
      <w:pPr>
        <w:pStyle w:val="Textoindependiente"/>
        <w:jc w:val="center"/>
        <w:rPr>
          <w:b/>
          <w:bCs/>
          <w:sz w:val="19"/>
          <w:szCs w:val="19"/>
        </w:rPr>
      </w:pPr>
    </w:p>
    <w:p w14:paraId="0BC6D497" w14:textId="77777777" w:rsidR="00937EF7" w:rsidRPr="00993034" w:rsidRDefault="00937EF7" w:rsidP="00C92622">
      <w:pPr>
        <w:pStyle w:val="Textoindependiente"/>
        <w:jc w:val="center"/>
        <w:rPr>
          <w:b/>
          <w:bCs/>
          <w:sz w:val="19"/>
          <w:szCs w:val="19"/>
        </w:rPr>
      </w:pPr>
      <w:r w:rsidRPr="00993034">
        <w:rPr>
          <w:b/>
          <w:bCs/>
          <w:sz w:val="19"/>
          <w:szCs w:val="19"/>
        </w:rPr>
        <w:t>Sección Única</w:t>
      </w:r>
    </w:p>
    <w:p w14:paraId="65D659AE" w14:textId="77777777" w:rsidR="00937EF7" w:rsidRPr="00993034" w:rsidRDefault="00937EF7" w:rsidP="00C92622">
      <w:pPr>
        <w:pStyle w:val="Textoindependiente"/>
        <w:jc w:val="center"/>
        <w:rPr>
          <w:b/>
          <w:bCs/>
          <w:sz w:val="19"/>
          <w:szCs w:val="19"/>
        </w:rPr>
      </w:pPr>
      <w:r w:rsidRPr="00993034">
        <w:rPr>
          <w:b/>
          <w:bCs/>
          <w:sz w:val="19"/>
          <w:szCs w:val="19"/>
        </w:rPr>
        <w:t>Principios, interrupción de la prescripción, partes y autorizaciones</w:t>
      </w:r>
    </w:p>
    <w:p w14:paraId="6B3B4438" w14:textId="77777777" w:rsidR="00C149F7" w:rsidRPr="00993034" w:rsidRDefault="00C149F7" w:rsidP="00C92622">
      <w:pPr>
        <w:pStyle w:val="Textoindependiente"/>
        <w:jc w:val="both"/>
        <w:rPr>
          <w:b/>
          <w:bCs/>
          <w:sz w:val="19"/>
          <w:szCs w:val="19"/>
        </w:rPr>
      </w:pPr>
    </w:p>
    <w:p w14:paraId="5BB51AA5" w14:textId="77777777" w:rsidR="00937EF7" w:rsidRPr="00993034" w:rsidRDefault="00937EF7" w:rsidP="00C92622">
      <w:pPr>
        <w:pStyle w:val="Textoindependiente"/>
        <w:jc w:val="both"/>
        <w:rPr>
          <w:sz w:val="19"/>
          <w:szCs w:val="19"/>
        </w:rPr>
      </w:pPr>
      <w:r w:rsidRPr="00993034">
        <w:rPr>
          <w:b/>
          <w:bCs/>
          <w:sz w:val="19"/>
          <w:szCs w:val="19"/>
        </w:rPr>
        <w:t xml:space="preserve">Artículo 55. </w:t>
      </w:r>
      <w:r w:rsidRPr="00993034">
        <w:rPr>
          <w:sz w:val="19"/>
          <w:szCs w:val="19"/>
        </w:rPr>
        <w:t>Los procedimientos de responsabilidad administrativa derivados de la presunta</w:t>
      </w:r>
      <w:r w:rsidR="00CB4DF8" w:rsidRPr="00993034">
        <w:rPr>
          <w:sz w:val="19"/>
          <w:szCs w:val="19"/>
        </w:rPr>
        <w:t xml:space="preserve"> </w:t>
      </w:r>
      <w:r w:rsidRPr="00993034">
        <w:rPr>
          <w:sz w:val="19"/>
          <w:szCs w:val="19"/>
        </w:rPr>
        <w:t>comisión de faltas administrativas, se desarrollará conforme a los principios, reglas y</w:t>
      </w:r>
      <w:r w:rsidR="00CB4DF8" w:rsidRPr="00993034">
        <w:rPr>
          <w:sz w:val="19"/>
          <w:szCs w:val="19"/>
        </w:rPr>
        <w:t xml:space="preserve"> </w:t>
      </w:r>
      <w:r w:rsidRPr="00993034">
        <w:rPr>
          <w:sz w:val="19"/>
          <w:szCs w:val="19"/>
        </w:rPr>
        <w:t>disposiciones establecidas en los Capítulos I, II y III del Título Segundo del Libro Segundo de la</w:t>
      </w:r>
      <w:r w:rsidR="00CB4DF8" w:rsidRPr="00993034">
        <w:rPr>
          <w:sz w:val="19"/>
          <w:szCs w:val="19"/>
        </w:rPr>
        <w:t xml:space="preserve"> </w:t>
      </w:r>
      <w:r w:rsidRPr="00993034">
        <w:rPr>
          <w:sz w:val="19"/>
          <w:szCs w:val="19"/>
        </w:rPr>
        <w:t>Ley General y demás disposiciones aplicables.</w:t>
      </w:r>
    </w:p>
    <w:p w14:paraId="4DCC00FC" w14:textId="77777777" w:rsidR="00C149F7" w:rsidRPr="00993034" w:rsidRDefault="00C149F7" w:rsidP="00C92622">
      <w:pPr>
        <w:pStyle w:val="Textoindependiente"/>
        <w:jc w:val="both"/>
        <w:rPr>
          <w:b/>
          <w:bCs/>
          <w:sz w:val="19"/>
          <w:szCs w:val="19"/>
        </w:rPr>
      </w:pPr>
    </w:p>
    <w:p w14:paraId="264EA39B" w14:textId="77777777" w:rsidR="00937EF7" w:rsidRPr="00993034" w:rsidRDefault="00937EF7" w:rsidP="00C92622">
      <w:pPr>
        <w:pStyle w:val="Textoindependiente"/>
        <w:jc w:val="both"/>
        <w:rPr>
          <w:sz w:val="19"/>
          <w:szCs w:val="19"/>
        </w:rPr>
      </w:pPr>
      <w:r w:rsidRPr="00993034">
        <w:rPr>
          <w:b/>
          <w:bCs/>
          <w:sz w:val="19"/>
          <w:szCs w:val="19"/>
        </w:rPr>
        <w:t>Artículo 56</w:t>
      </w:r>
      <w:r w:rsidRPr="00993034">
        <w:rPr>
          <w:sz w:val="19"/>
          <w:szCs w:val="19"/>
        </w:rPr>
        <w:t>. Las personas autorizadas en términos del artículo 117 de la Ley General, serán</w:t>
      </w:r>
      <w:r w:rsidR="00CB4DF8" w:rsidRPr="00993034">
        <w:rPr>
          <w:sz w:val="19"/>
          <w:szCs w:val="19"/>
        </w:rPr>
        <w:t xml:space="preserve"> </w:t>
      </w:r>
      <w:r w:rsidRPr="00993034">
        <w:rPr>
          <w:sz w:val="19"/>
          <w:szCs w:val="19"/>
        </w:rPr>
        <w:t xml:space="preserve">responsables de los daños y perjuicios que causen ante el que los autoriza, </w:t>
      </w:r>
      <w:proofErr w:type="gramStart"/>
      <w:r w:rsidRPr="00993034">
        <w:rPr>
          <w:sz w:val="19"/>
          <w:szCs w:val="19"/>
        </w:rPr>
        <w:t>de acuerdo a</w:t>
      </w:r>
      <w:proofErr w:type="gramEnd"/>
      <w:r w:rsidRPr="00993034">
        <w:rPr>
          <w:sz w:val="19"/>
          <w:szCs w:val="19"/>
        </w:rPr>
        <w:t xml:space="preserve"> las</w:t>
      </w:r>
      <w:r w:rsidR="00CB4DF8" w:rsidRPr="00993034">
        <w:rPr>
          <w:sz w:val="19"/>
          <w:szCs w:val="19"/>
        </w:rPr>
        <w:t xml:space="preserve"> </w:t>
      </w:r>
      <w:r w:rsidRPr="00993034">
        <w:rPr>
          <w:sz w:val="19"/>
          <w:szCs w:val="19"/>
        </w:rPr>
        <w:t>disposiciones civiles aplicables relativas al mandato y las demás conexas.</w:t>
      </w:r>
    </w:p>
    <w:p w14:paraId="31E745E7" w14:textId="77777777" w:rsidR="00C149F7" w:rsidRPr="00993034" w:rsidRDefault="00C149F7" w:rsidP="00C92622">
      <w:pPr>
        <w:pStyle w:val="Textoindependiente"/>
        <w:jc w:val="both"/>
        <w:rPr>
          <w:b/>
          <w:bCs/>
          <w:sz w:val="19"/>
          <w:szCs w:val="19"/>
        </w:rPr>
      </w:pPr>
    </w:p>
    <w:p w14:paraId="071FDC14" w14:textId="652B514E" w:rsidR="006540BA" w:rsidRPr="006540BA" w:rsidRDefault="00937EF7" w:rsidP="006540BA">
      <w:pPr>
        <w:pStyle w:val="Textoindependiente"/>
        <w:jc w:val="both"/>
        <w:rPr>
          <w:b/>
          <w:bCs/>
          <w:i/>
          <w:iCs/>
          <w:sz w:val="19"/>
          <w:szCs w:val="19"/>
        </w:rPr>
      </w:pPr>
      <w:r w:rsidRPr="006540BA">
        <w:rPr>
          <w:b/>
          <w:bCs/>
          <w:i/>
          <w:iCs/>
          <w:sz w:val="19"/>
          <w:szCs w:val="19"/>
        </w:rPr>
        <w:t>Artículo 57</w:t>
      </w:r>
      <w:r w:rsidRPr="006540BA">
        <w:rPr>
          <w:i/>
          <w:iCs/>
          <w:sz w:val="19"/>
          <w:szCs w:val="19"/>
        </w:rPr>
        <w:t>. En lo que no se oponga a lo dispuesto en el procedimiento de responsabilidad</w:t>
      </w:r>
      <w:r w:rsidR="00CB4DF8" w:rsidRPr="006540BA">
        <w:rPr>
          <w:i/>
          <w:iCs/>
          <w:sz w:val="19"/>
          <w:szCs w:val="19"/>
        </w:rPr>
        <w:t xml:space="preserve"> </w:t>
      </w:r>
      <w:r w:rsidRPr="006540BA">
        <w:rPr>
          <w:i/>
          <w:iCs/>
          <w:sz w:val="19"/>
          <w:szCs w:val="19"/>
        </w:rPr>
        <w:t>administrativa previsto por la Ley General, será de aplicación supletoria lo dispuesto en la Ley de</w:t>
      </w:r>
      <w:r w:rsidR="00CB4DF8" w:rsidRPr="006540BA">
        <w:rPr>
          <w:i/>
          <w:iCs/>
          <w:sz w:val="19"/>
          <w:szCs w:val="19"/>
        </w:rPr>
        <w:t xml:space="preserve"> </w:t>
      </w:r>
      <w:r w:rsidR="006540BA" w:rsidRPr="006540BA">
        <w:rPr>
          <w:i/>
          <w:iCs/>
          <w:sz w:val="19"/>
          <w:szCs w:val="19"/>
        </w:rPr>
        <w:t xml:space="preserve">Procedimiento y </w:t>
      </w:r>
      <w:r w:rsidRPr="006540BA">
        <w:rPr>
          <w:i/>
          <w:iCs/>
          <w:sz w:val="19"/>
          <w:szCs w:val="19"/>
        </w:rPr>
        <w:t>Justicia Administrativa para el Estado de Oaxaca y en el Código de Procedimientos Civiles para</w:t>
      </w:r>
      <w:r w:rsidR="00CB4DF8" w:rsidRPr="006540BA">
        <w:rPr>
          <w:i/>
          <w:iCs/>
          <w:sz w:val="19"/>
          <w:szCs w:val="19"/>
        </w:rPr>
        <w:t xml:space="preserve"> </w:t>
      </w:r>
      <w:r w:rsidRPr="006540BA">
        <w:rPr>
          <w:i/>
          <w:iCs/>
          <w:sz w:val="19"/>
          <w:szCs w:val="19"/>
        </w:rPr>
        <w:t>el Estado de Oaxaca.</w:t>
      </w:r>
      <w:r w:rsidR="006540BA" w:rsidRPr="006540BA">
        <w:rPr>
          <w:i/>
          <w:iCs/>
          <w:sz w:val="19"/>
          <w:szCs w:val="19"/>
        </w:rPr>
        <w:t xml:space="preserve"> </w:t>
      </w:r>
      <w:r w:rsidR="006540BA" w:rsidRPr="006540BA">
        <w:rPr>
          <w:i/>
          <w:iCs/>
          <w:sz w:val="19"/>
          <w:szCs w:val="19"/>
          <w:vertAlign w:val="superscript"/>
        </w:rPr>
        <w:t>(Reforma según D</w:t>
      </w:r>
      <w:r w:rsidR="006540BA" w:rsidRPr="006540BA">
        <w:rPr>
          <w:i/>
          <w:iCs/>
          <w:sz w:val="18"/>
          <w:szCs w:val="19"/>
          <w:vertAlign w:val="superscript"/>
        </w:rPr>
        <w:t>ecreto núm. 2423 PPOE Extra de fecha 29-04-2021)</w:t>
      </w:r>
    </w:p>
    <w:p w14:paraId="6F02A75C" w14:textId="77777777" w:rsidR="00C149F7" w:rsidRPr="00993034" w:rsidRDefault="00C149F7" w:rsidP="00C92622">
      <w:pPr>
        <w:pStyle w:val="Textoindependiente"/>
        <w:jc w:val="both"/>
        <w:rPr>
          <w:b/>
          <w:bCs/>
          <w:sz w:val="19"/>
          <w:szCs w:val="19"/>
        </w:rPr>
      </w:pPr>
    </w:p>
    <w:p w14:paraId="07B59D0A" w14:textId="0FEB7066" w:rsidR="002C59EF" w:rsidRPr="002C59EF" w:rsidRDefault="00937EF7" w:rsidP="002C59EF">
      <w:pPr>
        <w:pStyle w:val="Textoindependiente"/>
        <w:jc w:val="both"/>
        <w:rPr>
          <w:b/>
          <w:bCs/>
          <w:i/>
          <w:iCs/>
          <w:sz w:val="19"/>
          <w:szCs w:val="19"/>
        </w:rPr>
      </w:pPr>
      <w:r w:rsidRPr="002C59EF">
        <w:rPr>
          <w:b/>
          <w:bCs/>
          <w:i/>
          <w:iCs/>
          <w:sz w:val="19"/>
          <w:szCs w:val="19"/>
        </w:rPr>
        <w:t>Artículo 58</w:t>
      </w:r>
      <w:r w:rsidRPr="002C59EF">
        <w:rPr>
          <w:i/>
          <w:iCs/>
          <w:sz w:val="19"/>
          <w:szCs w:val="19"/>
        </w:rPr>
        <w:t xml:space="preserve">. Las autoridades substanciadoras o </w:t>
      </w:r>
      <w:proofErr w:type="gramStart"/>
      <w:r w:rsidRPr="002C59EF">
        <w:rPr>
          <w:i/>
          <w:iCs/>
          <w:sz w:val="19"/>
          <w:szCs w:val="19"/>
        </w:rPr>
        <w:t>resolutoras,</w:t>
      </w:r>
      <w:proofErr w:type="gramEnd"/>
      <w:r w:rsidRPr="002C59EF">
        <w:rPr>
          <w:i/>
          <w:iCs/>
          <w:sz w:val="19"/>
          <w:szCs w:val="19"/>
        </w:rPr>
        <w:t xml:space="preserve"> podrán hacer uso de los medios de</w:t>
      </w:r>
      <w:r w:rsidR="00C56A3D" w:rsidRPr="002C59EF">
        <w:rPr>
          <w:i/>
          <w:iCs/>
          <w:sz w:val="19"/>
          <w:szCs w:val="19"/>
        </w:rPr>
        <w:t xml:space="preserve"> </w:t>
      </w:r>
      <w:r w:rsidRPr="002C59EF">
        <w:rPr>
          <w:i/>
          <w:iCs/>
          <w:sz w:val="19"/>
          <w:szCs w:val="19"/>
        </w:rPr>
        <w:t>apremio a que se refieren las fracciones I</w:t>
      </w:r>
      <w:r w:rsidR="002C59EF" w:rsidRPr="002C59EF">
        <w:rPr>
          <w:i/>
          <w:iCs/>
          <w:sz w:val="19"/>
          <w:szCs w:val="19"/>
        </w:rPr>
        <w:t>,</w:t>
      </w:r>
      <w:r w:rsidRPr="002C59EF">
        <w:rPr>
          <w:i/>
          <w:iCs/>
          <w:sz w:val="19"/>
          <w:szCs w:val="19"/>
        </w:rPr>
        <w:t xml:space="preserve"> II</w:t>
      </w:r>
      <w:r w:rsidR="002C59EF" w:rsidRPr="002C59EF">
        <w:rPr>
          <w:i/>
          <w:iCs/>
          <w:sz w:val="19"/>
          <w:szCs w:val="19"/>
        </w:rPr>
        <w:t xml:space="preserve"> y III</w:t>
      </w:r>
      <w:r w:rsidRPr="002C59EF">
        <w:rPr>
          <w:i/>
          <w:iCs/>
          <w:sz w:val="19"/>
          <w:szCs w:val="19"/>
        </w:rPr>
        <w:t xml:space="preserve"> del artículo 120 de la Ley General, así como las</w:t>
      </w:r>
      <w:r w:rsidR="00C56A3D" w:rsidRPr="002C59EF">
        <w:rPr>
          <w:i/>
          <w:iCs/>
          <w:sz w:val="19"/>
          <w:szCs w:val="19"/>
        </w:rPr>
        <w:t xml:space="preserve"> </w:t>
      </w:r>
      <w:r w:rsidRPr="002C59EF">
        <w:rPr>
          <w:i/>
          <w:iCs/>
          <w:sz w:val="19"/>
          <w:szCs w:val="19"/>
        </w:rPr>
        <w:t>medidas cautelares, bajo el procedimiento establecido en las Secciones Segunda y Tercera, del</w:t>
      </w:r>
      <w:r w:rsidR="00C56A3D" w:rsidRPr="002C59EF">
        <w:rPr>
          <w:i/>
          <w:iCs/>
          <w:sz w:val="19"/>
          <w:szCs w:val="19"/>
        </w:rPr>
        <w:t xml:space="preserve"> </w:t>
      </w:r>
      <w:r w:rsidRPr="002C59EF">
        <w:rPr>
          <w:i/>
          <w:iCs/>
          <w:sz w:val="19"/>
          <w:szCs w:val="19"/>
        </w:rPr>
        <w:t>Capítulo I, Título Segundo, Libro Segundo del mismo ordenamiento. El auxilio de la fuerza pública</w:t>
      </w:r>
      <w:r w:rsidR="00C56A3D" w:rsidRPr="002C59EF">
        <w:rPr>
          <w:i/>
          <w:iCs/>
          <w:sz w:val="19"/>
          <w:szCs w:val="19"/>
        </w:rPr>
        <w:t xml:space="preserve"> </w:t>
      </w:r>
      <w:r w:rsidRPr="002C59EF">
        <w:rPr>
          <w:i/>
          <w:iCs/>
          <w:sz w:val="19"/>
          <w:szCs w:val="19"/>
        </w:rPr>
        <w:t>podrá solicitarse en cualquier momento.</w:t>
      </w:r>
      <w:r w:rsidR="002C59EF" w:rsidRPr="002C59EF">
        <w:rPr>
          <w:i/>
          <w:iCs/>
          <w:sz w:val="19"/>
          <w:szCs w:val="19"/>
        </w:rPr>
        <w:t xml:space="preserve"> </w:t>
      </w:r>
      <w:r w:rsidR="002C59EF" w:rsidRPr="002C59EF">
        <w:rPr>
          <w:i/>
          <w:iCs/>
          <w:sz w:val="19"/>
          <w:szCs w:val="19"/>
          <w:vertAlign w:val="superscript"/>
        </w:rPr>
        <w:t>(Reforma según D</w:t>
      </w:r>
      <w:r w:rsidR="002C59EF" w:rsidRPr="002C59EF">
        <w:rPr>
          <w:i/>
          <w:iCs/>
          <w:sz w:val="18"/>
          <w:szCs w:val="19"/>
          <w:vertAlign w:val="superscript"/>
        </w:rPr>
        <w:t>ecreto núm. 2423 PPOE Extra de fecha 29-04-2021)</w:t>
      </w:r>
    </w:p>
    <w:p w14:paraId="53DB7526" w14:textId="5D562A6D" w:rsidR="00937EF7" w:rsidRPr="00993034" w:rsidRDefault="00937EF7" w:rsidP="00C92622">
      <w:pPr>
        <w:pStyle w:val="Textoindependiente"/>
        <w:jc w:val="both"/>
        <w:rPr>
          <w:sz w:val="19"/>
          <w:szCs w:val="19"/>
        </w:rPr>
      </w:pPr>
    </w:p>
    <w:p w14:paraId="252A0F0B" w14:textId="77777777" w:rsidR="00C149F7" w:rsidRPr="00993034" w:rsidRDefault="00C149F7" w:rsidP="00C92622">
      <w:pPr>
        <w:pStyle w:val="Textoindependiente"/>
        <w:jc w:val="both"/>
        <w:rPr>
          <w:b/>
          <w:bCs/>
          <w:sz w:val="19"/>
          <w:szCs w:val="19"/>
        </w:rPr>
      </w:pPr>
    </w:p>
    <w:p w14:paraId="598FE379" w14:textId="77777777" w:rsidR="00937EF7" w:rsidRPr="00993034" w:rsidRDefault="00937EF7" w:rsidP="00C92622">
      <w:pPr>
        <w:pStyle w:val="Textoindependiente"/>
        <w:jc w:val="center"/>
        <w:rPr>
          <w:b/>
          <w:bCs/>
          <w:sz w:val="19"/>
          <w:szCs w:val="19"/>
        </w:rPr>
      </w:pPr>
      <w:r w:rsidRPr="00993034">
        <w:rPr>
          <w:b/>
          <w:bCs/>
          <w:sz w:val="19"/>
          <w:szCs w:val="19"/>
        </w:rPr>
        <w:t>Capítulo II</w:t>
      </w:r>
    </w:p>
    <w:p w14:paraId="001687EE" w14:textId="77777777" w:rsidR="00937EF7" w:rsidRPr="00993034" w:rsidRDefault="00937EF7" w:rsidP="00C92622">
      <w:pPr>
        <w:pStyle w:val="Textoindependiente"/>
        <w:jc w:val="center"/>
        <w:rPr>
          <w:b/>
          <w:bCs/>
          <w:sz w:val="19"/>
          <w:szCs w:val="19"/>
        </w:rPr>
      </w:pPr>
      <w:r w:rsidRPr="00993034">
        <w:rPr>
          <w:b/>
          <w:bCs/>
          <w:sz w:val="19"/>
          <w:szCs w:val="19"/>
        </w:rPr>
        <w:t>De los Recursos</w:t>
      </w:r>
    </w:p>
    <w:p w14:paraId="7B69694F" w14:textId="77777777" w:rsidR="00C56A3D" w:rsidRPr="00993034" w:rsidRDefault="00C56A3D" w:rsidP="00C92622">
      <w:pPr>
        <w:pStyle w:val="Textoindependiente"/>
        <w:jc w:val="center"/>
        <w:rPr>
          <w:b/>
          <w:bCs/>
          <w:sz w:val="19"/>
          <w:szCs w:val="19"/>
        </w:rPr>
      </w:pPr>
    </w:p>
    <w:p w14:paraId="15F9F038" w14:textId="77777777" w:rsidR="00937EF7" w:rsidRPr="00993034" w:rsidRDefault="00937EF7" w:rsidP="00C92622">
      <w:pPr>
        <w:pStyle w:val="Textoindependiente"/>
        <w:jc w:val="center"/>
        <w:rPr>
          <w:b/>
          <w:bCs/>
          <w:sz w:val="19"/>
          <w:szCs w:val="19"/>
        </w:rPr>
      </w:pPr>
      <w:r w:rsidRPr="00993034">
        <w:rPr>
          <w:b/>
          <w:bCs/>
          <w:sz w:val="19"/>
          <w:szCs w:val="19"/>
        </w:rPr>
        <w:t>Sección Primera</w:t>
      </w:r>
    </w:p>
    <w:p w14:paraId="3081407A" w14:textId="77777777" w:rsidR="00937EF7" w:rsidRPr="00993034" w:rsidRDefault="00937EF7" w:rsidP="00C92622">
      <w:pPr>
        <w:pStyle w:val="Textoindependiente"/>
        <w:jc w:val="center"/>
        <w:rPr>
          <w:b/>
          <w:bCs/>
          <w:sz w:val="19"/>
          <w:szCs w:val="19"/>
        </w:rPr>
      </w:pPr>
      <w:r w:rsidRPr="00993034">
        <w:rPr>
          <w:b/>
          <w:bCs/>
          <w:sz w:val="19"/>
          <w:szCs w:val="19"/>
        </w:rPr>
        <w:t>Del Recurso de Revocación</w:t>
      </w:r>
    </w:p>
    <w:p w14:paraId="699361A2" w14:textId="77777777" w:rsidR="00C149F7" w:rsidRPr="00993034" w:rsidRDefault="00C149F7" w:rsidP="00C92622">
      <w:pPr>
        <w:pStyle w:val="Textoindependiente"/>
        <w:jc w:val="both"/>
        <w:rPr>
          <w:b/>
          <w:bCs/>
          <w:sz w:val="19"/>
          <w:szCs w:val="19"/>
        </w:rPr>
      </w:pPr>
    </w:p>
    <w:p w14:paraId="56157178" w14:textId="77777777" w:rsidR="00937EF7" w:rsidRPr="00993034" w:rsidRDefault="00937EF7" w:rsidP="00C92622">
      <w:pPr>
        <w:pStyle w:val="Textoindependiente"/>
        <w:jc w:val="both"/>
        <w:rPr>
          <w:sz w:val="19"/>
          <w:szCs w:val="19"/>
        </w:rPr>
      </w:pPr>
      <w:r w:rsidRPr="00993034">
        <w:rPr>
          <w:b/>
          <w:bCs/>
          <w:sz w:val="19"/>
          <w:szCs w:val="19"/>
        </w:rPr>
        <w:t xml:space="preserve">Artículo 59. </w:t>
      </w:r>
      <w:r w:rsidRPr="00993034">
        <w:rPr>
          <w:sz w:val="19"/>
          <w:szCs w:val="19"/>
        </w:rPr>
        <w:t xml:space="preserve">Los Servidores Públicos </w:t>
      </w:r>
      <w:proofErr w:type="gramStart"/>
      <w:r w:rsidRPr="00993034">
        <w:rPr>
          <w:sz w:val="19"/>
          <w:szCs w:val="19"/>
        </w:rPr>
        <w:t>que</w:t>
      </w:r>
      <w:proofErr w:type="gramEnd"/>
      <w:r w:rsidRPr="00993034">
        <w:rPr>
          <w:sz w:val="19"/>
          <w:szCs w:val="19"/>
        </w:rPr>
        <w:t xml:space="preserve"> por resolución de la Secretaría o los Órganos internos</w:t>
      </w:r>
      <w:r w:rsidR="00C56A3D" w:rsidRPr="00993034">
        <w:rPr>
          <w:sz w:val="19"/>
          <w:szCs w:val="19"/>
        </w:rPr>
        <w:t xml:space="preserve"> </w:t>
      </w:r>
      <w:r w:rsidRPr="00993034">
        <w:rPr>
          <w:sz w:val="19"/>
          <w:szCs w:val="19"/>
        </w:rPr>
        <w:t>de control, resulten responsables por la comisión de faltas administrativas no graves, podrán</w:t>
      </w:r>
      <w:r w:rsidR="00C56A3D" w:rsidRPr="00993034">
        <w:rPr>
          <w:sz w:val="19"/>
          <w:szCs w:val="19"/>
        </w:rPr>
        <w:t xml:space="preserve"> </w:t>
      </w:r>
      <w:r w:rsidRPr="00993034">
        <w:rPr>
          <w:sz w:val="19"/>
          <w:szCs w:val="19"/>
        </w:rPr>
        <w:t>interponer el recurso de revocación ante la autoridad que emitió la resolución, dentro de los quince</w:t>
      </w:r>
      <w:r w:rsidR="00C56A3D" w:rsidRPr="00993034">
        <w:rPr>
          <w:sz w:val="19"/>
          <w:szCs w:val="19"/>
        </w:rPr>
        <w:t xml:space="preserve"> </w:t>
      </w:r>
      <w:r w:rsidRPr="00993034">
        <w:rPr>
          <w:sz w:val="19"/>
          <w:szCs w:val="19"/>
        </w:rPr>
        <w:t>días hábiles siguientes a la fecha en que surta efectos la notificación respectiva, en términos del</w:t>
      </w:r>
      <w:r w:rsidR="00C56A3D" w:rsidRPr="00993034">
        <w:rPr>
          <w:sz w:val="19"/>
          <w:szCs w:val="19"/>
        </w:rPr>
        <w:t xml:space="preserve"> </w:t>
      </w:r>
      <w:r w:rsidRPr="00993034">
        <w:rPr>
          <w:sz w:val="19"/>
          <w:szCs w:val="19"/>
        </w:rPr>
        <w:t>Libro Segundo, Título Segundo, Capítulo III, Sección Primera de la Ley General.</w:t>
      </w:r>
    </w:p>
    <w:p w14:paraId="0FAEFED5" w14:textId="77777777" w:rsidR="00C56A3D" w:rsidRPr="00993034" w:rsidRDefault="00C56A3D" w:rsidP="00C92622">
      <w:pPr>
        <w:pStyle w:val="Textoindependiente"/>
        <w:jc w:val="both"/>
        <w:rPr>
          <w:sz w:val="19"/>
          <w:szCs w:val="19"/>
        </w:rPr>
      </w:pPr>
    </w:p>
    <w:p w14:paraId="4772FCFB" w14:textId="77777777" w:rsidR="00937EF7" w:rsidRPr="00993034" w:rsidRDefault="00937EF7" w:rsidP="00C92622">
      <w:pPr>
        <w:pStyle w:val="Textoindependiente"/>
        <w:jc w:val="both"/>
        <w:rPr>
          <w:sz w:val="19"/>
          <w:szCs w:val="19"/>
        </w:rPr>
      </w:pPr>
      <w:r w:rsidRPr="00993034">
        <w:rPr>
          <w:sz w:val="19"/>
          <w:szCs w:val="19"/>
        </w:rPr>
        <w:t>Las resoluciones que se dicten en el recurso de revocación serán impugnables ante el Tribunal</w:t>
      </w:r>
      <w:r w:rsidR="00C56A3D" w:rsidRPr="00993034">
        <w:rPr>
          <w:sz w:val="19"/>
          <w:szCs w:val="19"/>
        </w:rPr>
        <w:t xml:space="preserve"> </w:t>
      </w:r>
      <w:r w:rsidRPr="00993034">
        <w:rPr>
          <w:sz w:val="19"/>
          <w:szCs w:val="19"/>
        </w:rPr>
        <w:t>en la vía Contencioso Administrativo.</w:t>
      </w:r>
    </w:p>
    <w:p w14:paraId="21600D97" w14:textId="77777777" w:rsidR="00C149F7" w:rsidRPr="00993034" w:rsidRDefault="00C149F7" w:rsidP="00C92622">
      <w:pPr>
        <w:pStyle w:val="Textoindependiente"/>
        <w:jc w:val="both"/>
        <w:rPr>
          <w:b/>
          <w:bCs/>
          <w:sz w:val="19"/>
          <w:szCs w:val="19"/>
        </w:rPr>
      </w:pPr>
    </w:p>
    <w:p w14:paraId="7CF61C9D" w14:textId="77777777" w:rsidR="00937EF7" w:rsidRPr="00993034" w:rsidRDefault="00937EF7" w:rsidP="00C92622">
      <w:pPr>
        <w:pStyle w:val="Textoindependiente"/>
        <w:jc w:val="center"/>
        <w:rPr>
          <w:b/>
          <w:bCs/>
          <w:sz w:val="19"/>
          <w:szCs w:val="19"/>
        </w:rPr>
      </w:pPr>
      <w:r w:rsidRPr="00993034">
        <w:rPr>
          <w:b/>
          <w:bCs/>
          <w:sz w:val="19"/>
          <w:szCs w:val="19"/>
        </w:rPr>
        <w:t>Sección Segunda</w:t>
      </w:r>
    </w:p>
    <w:p w14:paraId="08B4AD2C" w14:textId="77777777" w:rsidR="00937EF7" w:rsidRPr="00993034" w:rsidRDefault="00937EF7" w:rsidP="00C92622">
      <w:pPr>
        <w:pStyle w:val="Textoindependiente"/>
        <w:jc w:val="center"/>
        <w:rPr>
          <w:b/>
          <w:bCs/>
          <w:sz w:val="19"/>
          <w:szCs w:val="19"/>
        </w:rPr>
      </w:pPr>
      <w:r w:rsidRPr="00993034">
        <w:rPr>
          <w:b/>
          <w:bCs/>
          <w:sz w:val="19"/>
          <w:szCs w:val="19"/>
        </w:rPr>
        <w:t>De la Reclamación</w:t>
      </w:r>
    </w:p>
    <w:p w14:paraId="16642776" w14:textId="77777777" w:rsidR="00C149F7" w:rsidRPr="00993034" w:rsidRDefault="00C149F7" w:rsidP="00C92622">
      <w:pPr>
        <w:pStyle w:val="Textoindependiente"/>
        <w:jc w:val="both"/>
        <w:rPr>
          <w:b/>
          <w:bCs/>
          <w:sz w:val="19"/>
          <w:szCs w:val="19"/>
        </w:rPr>
      </w:pPr>
    </w:p>
    <w:p w14:paraId="1B4A8F5E" w14:textId="77777777" w:rsidR="00937EF7" w:rsidRPr="00993034" w:rsidRDefault="00937EF7" w:rsidP="00C92622">
      <w:pPr>
        <w:pStyle w:val="Textoindependiente"/>
        <w:jc w:val="both"/>
        <w:rPr>
          <w:sz w:val="19"/>
          <w:szCs w:val="19"/>
        </w:rPr>
      </w:pPr>
      <w:r w:rsidRPr="00993034">
        <w:rPr>
          <w:b/>
          <w:bCs/>
          <w:sz w:val="19"/>
          <w:szCs w:val="19"/>
        </w:rPr>
        <w:t xml:space="preserve">Artículo 60. </w:t>
      </w:r>
      <w:r w:rsidRPr="00993034">
        <w:rPr>
          <w:sz w:val="19"/>
          <w:szCs w:val="19"/>
        </w:rPr>
        <w:t>El recurso de reclamación procederá en contra de las resoluciones de las</w:t>
      </w:r>
      <w:r w:rsidR="00C56A3D" w:rsidRPr="00993034">
        <w:rPr>
          <w:sz w:val="19"/>
          <w:szCs w:val="19"/>
        </w:rPr>
        <w:t xml:space="preserve"> </w:t>
      </w:r>
      <w:r w:rsidRPr="00993034">
        <w:rPr>
          <w:sz w:val="19"/>
          <w:szCs w:val="19"/>
        </w:rPr>
        <w:t>autoridades substanciadoras o resolutoras que admitan, desechen o tengan por no presentado</w:t>
      </w:r>
      <w:r w:rsidR="00C56A3D" w:rsidRPr="00993034">
        <w:rPr>
          <w:sz w:val="19"/>
          <w:szCs w:val="19"/>
        </w:rPr>
        <w:t xml:space="preserve"> </w:t>
      </w:r>
      <w:r w:rsidRPr="00993034">
        <w:rPr>
          <w:sz w:val="19"/>
          <w:szCs w:val="19"/>
        </w:rPr>
        <w:t>el Informe de Presunta Responsabilidad Administrativa, la contestación a alguna prueba; las que</w:t>
      </w:r>
      <w:r w:rsidR="00C56A3D" w:rsidRPr="00993034">
        <w:rPr>
          <w:sz w:val="19"/>
          <w:szCs w:val="19"/>
        </w:rPr>
        <w:t xml:space="preserve"> </w:t>
      </w:r>
      <w:r w:rsidRPr="00993034">
        <w:rPr>
          <w:sz w:val="19"/>
          <w:szCs w:val="19"/>
        </w:rPr>
        <w:t>decreten o nieguen el sobreseimiento del procedimiento de responsabilidad administrativa antes</w:t>
      </w:r>
      <w:r w:rsidR="00C56A3D" w:rsidRPr="00993034">
        <w:rPr>
          <w:sz w:val="19"/>
          <w:szCs w:val="19"/>
        </w:rPr>
        <w:t xml:space="preserve"> </w:t>
      </w:r>
      <w:r w:rsidRPr="00993034">
        <w:rPr>
          <w:sz w:val="19"/>
          <w:szCs w:val="19"/>
        </w:rPr>
        <w:t>del cierre de instrucción; y aquéllas que admitan o rechacen la intervención del tercero interesado.</w:t>
      </w:r>
    </w:p>
    <w:p w14:paraId="166AD727" w14:textId="77777777" w:rsidR="00C56A3D" w:rsidRPr="00993034" w:rsidRDefault="00C56A3D" w:rsidP="00C92622">
      <w:pPr>
        <w:pStyle w:val="Textoindependiente"/>
        <w:jc w:val="both"/>
        <w:rPr>
          <w:sz w:val="19"/>
          <w:szCs w:val="19"/>
        </w:rPr>
      </w:pPr>
    </w:p>
    <w:p w14:paraId="1BCCAA05" w14:textId="77777777" w:rsidR="00937EF7" w:rsidRPr="00993034" w:rsidRDefault="00937EF7" w:rsidP="00C92622">
      <w:pPr>
        <w:pStyle w:val="Textoindependiente"/>
        <w:jc w:val="both"/>
        <w:rPr>
          <w:sz w:val="19"/>
          <w:szCs w:val="19"/>
        </w:rPr>
      </w:pPr>
      <w:r w:rsidRPr="00993034">
        <w:rPr>
          <w:sz w:val="19"/>
          <w:szCs w:val="19"/>
        </w:rPr>
        <w:t>Para su interposición, trámite y resolución, se estará a lo dispuesto en términos del Libro</w:t>
      </w:r>
      <w:r w:rsidR="00C56A3D" w:rsidRPr="00993034">
        <w:rPr>
          <w:sz w:val="19"/>
          <w:szCs w:val="19"/>
        </w:rPr>
        <w:t xml:space="preserve"> </w:t>
      </w:r>
      <w:r w:rsidRPr="00993034">
        <w:rPr>
          <w:sz w:val="19"/>
          <w:szCs w:val="19"/>
        </w:rPr>
        <w:t>Segundo, Título Segundo, Capítulo III, Sección Segunda de la Ley General.</w:t>
      </w:r>
    </w:p>
    <w:p w14:paraId="15A333CC" w14:textId="77777777" w:rsidR="00C149F7" w:rsidRPr="00993034" w:rsidRDefault="00C149F7" w:rsidP="00C92622">
      <w:pPr>
        <w:pStyle w:val="Textoindependiente"/>
        <w:jc w:val="both"/>
        <w:rPr>
          <w:b/>
          <w:bCs/>
          <w:sz w:val="19"/>
          <w:szCs w:val="19"/>
        </w:rPr>
      </w:pPr>
    </w:p>
    <w:p w14:paraId="3106D281" w14:textId="77777777" w:rsidR="00937EF7" w:rsidRPr="00993034" w:rsidRDefault="00937EF7" w:rsidP="00C92622">
      <w:pPr>
        <w:pStyle w:val="Textoindependiente"/>
        <w:jc w:val="center"/>
        <w:rPr>
          <w:b/>
          <w:bCs/>
          <w:sz w:val="19"/>
          <w:szCs w:val="19"/>
        </w:rPr>
      </w:pPr>
      <w:r w:rsidRPr="00993034">
        <w:rPr>
          <w:b/>
          <w:bCs/>
          <w:sz w:val="19"/>
          <w:szCs w:val="19"/>
        </w:rPr>
        <w:t>Sección Tercera</w:t>
      </w:r>
    </w:p>
    <w:p w14:paraId="6DC67DF2" w14:textId="77777777" w:rsidR="00937EF7" w:rsidRPr="00993034" w:rsidRDefault="00937EF7" w:rsidP="00C92622">
      <w:pPr>
        <w:pStyle w:val="Textoindependiente"/>
        <w:jc w:val="center"/>
        <w:rPr>
          <w:b/>
          <w:bCs/>
          <w:sz w:val="19"/>
          <w:szCs w:val="19"/>
        </w:rPr>
      </w:pPr>
      <w:r w:rsidRPr="00993034">
        <w:rPr>
          <w:b/>
          <w:bCs/>
          <w:sz w:val="19"/>
          <w:szCs w:val="19"/>
        </w:rPr>
        <w:t>Del Recurso de Apelación</w:t>
      </w:r>
    </w:p>
    <w:p w14:paraId="72DA9A02" w14:textId="77777777" w:rsidR="00C149F7" w:rsidRPr="00993034" w:rsidRDefault="00C149F7" w:rsidP="00C92622">
      <w:pPr>
        <w:pStyle w:val="Textoindependiente"/>
        <w:jc w:val="both"/>
        <w:rPr>
          <w:b/>
          <w:bCs/>
          <w:sz w:val="19"/>
          <w:szCs w:val="19"/>
        </w:rPr>
      </w:pPr>
    </w:p>
    <w:p w14:paraId="47532A8C" w14:textId="77777777" w:rsidR="00937EF7" w:rsidRPr="00993034" w:rsidRDefault="00937EF7" w:rsidP="00C92622">
      <w:pPr>
        <w:pStyle w:val="Textoindependiente"/>
        <w:jc w:val="both"/>
        <w:rPr>
          <w:sz w:val="19"/>
          <w:szCs w:val="19"/>
        </w:rPr>
      </w:pPr>
      <w:r w:rsidRPr="00993034">
        <w:rPr>
          <w:b/>
          <w:bCs/>
          <w:sz w:val="19"/>
          <w:szCs w:val="19"/>
        </w:rPr>
        <w:t xml:space="preserve">Artículo 61. </w:t>
      </w:r>
      <w:r w:rsidRPr="00993034">
        <w:rPr>
          <w:sz w:val="19"/>
          <w:szCs w:val="19"/>
        </w:rPr>
        <w:t>Las resoluciones emitidas por el Tribunal, en las que se determine imponer</w:t>
      </w:r>
      <w:r w:rsidR="005355AD" w:rsidRPr="00993034">
        <w:rPr>
          <w:sz w:val="19"/>
          <w:szCs w:val="19"/>
        </w:rPr>
        <w:t xml:space="preserve"> </w:t>
      </w:r>
      <w:r w:rsidRPr="00993034">
        <w:rPr>
          <w:sz w:val="19"/>
          <w:szCs w:val="19"/>
        </w:rPr>
        <w:t>sanciones por la comisión de Faltas administrativas graves, o faltas de particulares y en las que</w:t>
      </w:r>
      <w:r w:rsidR="005355AD" w:rsidRPr="00993034">
        <w:rPr>
          <w:sz w:val="19"/>
          <w:szCs w:val="19"/>
        </w:rPr>
        <w:t xml:space="preserve"> </w:t>
      </w:r>
      <w:r w:rsidRPr="00993034">
        <w:rPr>
          <w:sz w:val="19"/>
          <w:szCs w:val="19"/>
        </w:rPr>
        <w:t>resuelva sobre la inexistencia de responsabilidad administrativa por parte de los presuntos</w:t>
      </w:r>
      <w:r w:rsidR="005355AD" w:rsidRPr="00993034">
        <w:rPr>
          <w:sz w:val="19"/>
          <w:szCs w:val="19"/>
        </w:rPr>
        <w:t xml:space="preserve"> </w:t>
      </w:r>
      <w:r w:rsidRPr="00993034">
        <w:rPr>
          <w:sz w:val="19"/>
          <w:szCs w:val="19"/>
        </w:rPr>
        <w:t>infractores, podrán ser impugnadas por los responsables o por terceros, mediante el recurso de</w:t>
      </w:r>
      <w:r w:rsidR="005355AD" w:rsidRPr="00993034">
        <w:rPr>
          <w:sz w:val="19"/>
          <w:szCs w:val="19"/>
        </w:rPr>
        <w:t xml:space="preserve"> </w:t>
      </w:r>
      <w:r w:rsidRPr="00993034">
        <w:rPr>
          <w:sz w:val="19"/>
          <w:szCs w:val="19"/>
        </w:rPr>
        <w:t>apelación que será interpuesto ante la instancia que emitió la resolución y será resuelto por la</w:t>
      </w:r>
      <w:r w:rsidR="005355AD" w:rsidRPr="00993034">
        <w:rPr>
          <w:sz w:val="19"/>
          <w:szCs w:val="19"/>
        </w:rPr>
        <w:t xml:space="preserve"> </w:t>
      </w:r>
      <w:r w:rsidRPr="00993034">
        <w:rPr>
          <w:sz w:val="19"/>
          <w:szCs w:val="19"/>
        </w:rPr>
        <w:t>Sala Superior del mismo Tribunal.</w:t>
      </w:r>
    </w:p>
    <w:p w14:paraId="5C942562" w14:textId="77777777" w:rsidR="005355AD" w:rsidRPr="00993034" w:rsidRDefault="005355AD" w:rsidP="00C92622">
      <w:pPr>
        <w:pStyle w:val="Textoindependiente"/>
        <w:jc w:val="both"/>
        <w:rPr>
          <w:sz w:val="19"/>
          <w:szCs w:val="19"/>
        </w:rPr>
      </w:pPr>
    </w:p>
    <w:p w14:paraId="3A6B095A" w14:textId="77777777" w:rsidR="00937EF7" w:rsidRPr="00993034" w:rsidRDefault="00937EF7" w:rsidP="00C92622">
      <w:pPr>
        <w:pStyle w:val="Textoindependiente"/>
        <w:jc w:val="both"/>
        <w:rPr>
          <w:sz w:val="19"/>
          <w:szCs w:val="19"/>
        </w:rPr>
      </w:pPr>
      <w:r w:rsidRPr="00993034">
        <w:rPr>
          <w:sz w:val="19"/>
          <w:szCs w:val="19"/>
        </w:rPr>
        <w:t>Para su interposición, trámite y resolución, se estará a lo dispuesto en los términos del Libro</w:t>
      </w:r>
      <w:r w:rsidR="005355AD" w:rsidRPr="00993034">
        <w:rPr>
          <w:sz w:val="19"/>
          <w:szCs w:val="19"/>
        </w:rPr>
        <w:t xml:space="preserve"> </w:t>
      </w:r>
      <w:r w:rsidRPr="00993034">
        <w:rPr>
          <w:sz w:val="19"/>
          <w:szCs w:val="19"/>
        </w:rPr>
        <w:t>Segundo, Título Segundo, Capítulo III, Sección Tercera de la Ley General y demás disposiciones</w:t>
      </w:r>
      <w:r w:rsidR="005355AD" w:rsidRPr="00993034">
        <w:rPr>
          <w:sz w:val="19"/>
          <w:szCs w:val="19"/>
        </w:rPr>
        <w:t xml:space="preserve"> </w:t>
      </w:r>
      <w:r w:rsidRPr="00993034">
        <w:rPr>
          <w:sz w:val="19"/>
          <w:szCs w:val="19"/>
        </w:rPr>
        <w:t>legales aplicables.</w:t>
      </w:r>
    </w:p>
    <w:p w14:paraId="375298FD" w14:textId="77777777" w:rsidR="00C149F7" w:rsidRPr="00993034" w:rsidRDefault="00C149F7" w:rsidP="00C92622">
      <w:pPr>
        <w:pStyle w:val="Textoindependiente"/>
        <w:jc w:val="both"/>
        <w:rPr>
          <w:b/>
          <w:bCs/>
          <w:sz w:val="19"/>
          <w:szCs w:val="19"/>
        </w:rPr>
      </w:pPr>
    </w:p>
    <w:p w14:paraId="76C3ECD6" w14:textId="77777777" w:rsidR="00937EF7" w:rsidRPr="00993034" w:rsidRDefault="00937EF7" w:rsidP="00C92622">
      <w:pPr>
        <w:pStyle w:val="Textoindependiente"/>
        <w:jc w:val="center"/>
        <w:rPr>
          <w:b/>
          <w:bCs/>
          <w:sz w:val="19"/>
          <w:szCs w:val="19"/>
        </w:rPr>
      </w:pPr>
      <w:r w:rsidRPr="00993034">
        <w:rPr>
          <w:b/>
          <w:bCs/>
          <w:sz w:val="19"/>
          <w:szCs w:val="19"/>
        </w:rPr>
        <w:t>Sección Cuarta</w:t>
      </w:r>
    </w:p>
    <w:p w14:paraId="5561C028" w14:textId="77777777" w:rsidR="00937EF7" w:rsidRPr="00993034" w:rsidRDefault="00937EF7" w:rsidP="00C92622">
      <w:pPr>
        <w:pStyle w:val="Textoindependiente"/>
        <w:jc w:val="center"/>
        <w:rPr>
          <w:b/>
          <w:bCs/>
          <w:sz w:val="19"/>
          <w:szCs w:val="19"/>
        </w:rPr>
      </w:pPr>
      <w:r w:rsidRPr="00993034">
        <w:rPr>
          <w:b/>
          <w:bCs/>
          <w:sz w:val="19"/>
          <w:szCs w:val="19"/>
        </w:rPr>
        <w:t>Del Recurso de Revisión</w:t>
      </w:r>
    </w:p>
    <w:p w14:paraId="2215A675" w14:textId="77777777" w:rsidR="00C149F7" w:rsidRPr="00993034" w:rsidRDefault="00C149F7" w:rsidP="00C92622">
      <w:pPr>
        <w:pStyle w:val="Textoindependiente"/>
        <w:jc w:val="both"/>
        <w:rPr>
          <w:b/>
          <w:bCs/>
          <w:sz w:val="19"/>
          <w:szCs w:val="19"/>
        </w:rPr>
      </w:pPr>
    </w:p>
    <w:p w14:paraId="339FADDF" w14:textId="77777777" w:rsidR="00937EF7" w:rsidRPr="00993034" w:rsidRDefault="00937EF7" w:rsidP="00C92622">
      <w:pPr>
        <w:pStyle w:val="Textoindependiente"/>
        <w:jc w:val="both"/>
        <w:rPr>
          <w:sz w:val="19"/>
          <w:szCs w:val="19"/>
        </w:rPr>
      </w:pPr>
      <w:r w:rsidRPr="00993034">
        <w:rPr>
          <w:b/>
          <w:bCs/>
          <w:sz w:val="19"/>
          <w:szCs w:val="19"/>
        </w:rPr>
        <w:t>Artículo 62</w:t>
      </w:r>
      <w:r w:rsidRPr="00993034">
        <w:rPr>
          <w:sz w:val="19"/>
          <w:szCs w:val="19"/>
        </w:rPr>
        <w:t>. Las resoluciones definitivas que emita el Tribunal podrán ser impugnadas por la</w:t>
      </w:r>
      <w:r w:rsidR="005355AD" w:rsidRPr="00993034">
        <w:rPr>
          <w:sz w:val="19"/>
          <w:szCs w:val="19"/>
        </w:rPr>
        <w:t xml:space="preserve"> </w:t>
      </w:r>
      <w:r w:rsidRPr="00993034">
        <w:rPr>
          <w:sz w:val="19"/>
          <w:szCs w:val="19"/>
        </w:rPr>
        <w:t>Secretaría, los Órganos internos de control de los entes públicos o la Auditoría Superior</w:t>
      </w:r>
      <w:r w:rsidR="005355AD" w:rsidRPr="00993034">
        <w:rPr>
          <w:sz w:val="19"/>
          <w:szCs w:val="19"/>
        </w:rPr>
        <w:t xml:space="preserve"> </w:t>
      </w:r>
      <w:r w:rsidRPr="00993034">
        <w:rPr>
          <w:sz w:val="19"/>
          <w:szCs w:val="19"/>
        </w:rPr>
        <w:t>interponiendo el recurso de revisión, mediante escrito que se presente ante el propio Tribunal,</w:t>
      </w:r>
      <w:r w:rsidR="005355AD" w:rsidRPr="00993034">
        <w:rPr>
          <w:sz w:val="19"/>
          <w:szCs w:val="19"/>
        </w:rPr>
        <w:t xml:space="preserve"> </w:t>
      </w:r>
      <w:r w:rsidRPr="00993034">
        <w:rPr>
          <w:sz w:val="19"/>
          <w:szCs w:val="19"/>
        </w:rPr>
        <w:t>dentro de los diez días hábiles siguientes a aquél en que surta sus efectos la notificación</w:t>
      </w:r>
      <w:r w:rsidR="005355AD" w:rsidRPr="00993034">
        <w:rPr>
          <w:sz w:val="19"/>
          <w:szCs w:val="19"/>
        </w:rPr>
        <w:t xml:space="preserve"> </w:t>
      </w:r>
      <w:r w:rsidRPr="00993034">
        <w:rPr>
          <w:sz w:val="19"/>
          <w:szCs w:val="19"/>
        </w:rPr>
        <w:t>respectiva y se sujetará a lo dispuesto en la Sección Cuarta del Capítulo III del Título Segundo</w:t>
      </w:r>
      <w:r w:rsidR="005355AD" w:rsidRPr="00993034">
        <w:rPr>
          <w:sz w:val="19"/>
          <w:szCs w:val="19"/>
        </w:rPr>
        <w:t xml:space="preserve"> </w:t>
      </w:r>
      <w:r w:rsidRPr="00993034">
        <w:rPr>
          <w:sz w:val="19"/>
          <w:szCs w:val="19"/>
        </w:rPr>
        <w:t>del Libro Segundo de la Ley General.</w:t>
      </w:r>
    </w:p>
    <w:p w14:paraId="0FDE15E9" w14:textId="77777777" w:rsidR="00C149F7" w:rsidRPr="00993034" w:rsidRDefault="00C149F7" w:rsidP="00C92622">
      <w:pPr>
        <w:pStyle w:val="Textoindependiente"/>
        <w:jc w:val="both"/>
        <w:rPr>
          <w:b/>
          <w:bCs/>
          <w:sz w:val="19"/>
          <w:szCs w:val="19"/>
        </w:rPr>
      </w:pPr>
    </w:p>
    <w:p w14:paraId="55FB5393" w14:textId="77777777" w:rsidR="00937EF7" w:rsidRPr="00993034" w:rsidRDefault="00937EF7" w:rsidP="00C92622">
      <w:pPr>
        <w:pStyle w:val="Textoindependiente"/>
        <w:jc w:val="center"/>
        <w:rPr>
          <w:b/>
          <w:bCs/>
          <w:sz w:val="19"/>
          <w:szCs w:val="19"/>
        </w:rPr>
      </w:pPr>
      <w:r w:rsidRPr="00993034">
        <w:rPr>
          <w:b/>
          <w:bCs/>
          <w:sz w:val="19"/>
          <w:szCs w:val="19"/>
        </w:rPr>
        <w:t>Capítulo III</w:t>
      </w:r>
    </w:p>
    <w:p w14:paraId="25C216A1" w14:textId="77777777" w:rsidR="00937EF7" w:rsidRPr="00993034" w:rsidRDefault="00937EF7" w:rsidP="00C92622">
      <w:pPr>
        <w:pStyle w:val="Textoindependiente"/>
        <w:jc w:val="center"/>
        <w:rPr>
          <w:b/>
          <w:bCs/>
          <w:sz w:val="19"/>
          <w:szCs w:val="19"/>
        </w:rPr>
      </w:pPr>
      <w:r w:rsidRPr="00993034">
        <w:rPr>
          <w:b/>
          <w:bCs/>
          <w:sz w:val="19"/>
          <w:szCs w:val="19"/>
        </w:rPr>
        <w:t>De la Ejecución de Sanciones</w:t>
      </w:r>
    </w:p>
    <w:p w14:paraId="21EAEB5E" w14:textId="77777777" w:rsidR="00C149F7" w:rsidRPr="00993034" w:rsidRDefault="00C149F7" w:rsidP="00C92622">
      <w:pPr>
        <w:pStyle w:val="Textoindependiente"/>
        <w:jc w:val="both"/>
        <w:rPr>
          <w:b/>
          <w:bCs/>
          <w:sz w:val="19"/>
          <w:szCs w:val="19"/>
        </w:rPr>
      </w:pPr>
    </w:p>
    <w:p w14:paraId="4C54368F" w14:textId="77777777" w:rsidR="00937EF7" w:rsidRPr="00993034" w:rsidRDefault="00937EF7" w:rsidP="00C92622">
      <w:pPr>
        <w:pStyle w:val="Textoindependiente"/>
        <w:jc w:val="both"/>
        <w:rPr>
          <w:sz w:val="19"/>
          <w:szCs w:val="19"/>
        </w:rPr>
      </w:pPr>
      <w:r w:rsidRPr="00993034">
        <w:rPr>
          <w:b/>
          <w:bCs/>
          <w:sz w:val="19"/>
          <w:szCs w:val="19"/>
        </w:rPr>
        <w:t xml:space="preserve">Artículo 63. </w:t>
      </w:r>
      <w:r w:rsidRPr="00993034">
        <w:rPr>
          <w:sz w:val="19"/>
          <w:szCs w:val="19"/>
        </w:rPr>
        <w:t>La ejecución de las sanciones impuestas por la Secretaría, los Órganos internos de</w:t>
      </w:r>
      <w:r w:rsidR="005355AD" w:rsidRPr="00993034">
        <w:rPr>
          <w:sz w:val="19"/>
          <w:szCs w:val="19"/>
        </w:rPr>
        <w:t xml:space="preserve"> </w:t>
      </w:r>
      <w:r w:rsidRPr="00993034">
        <w:rPr>
          <w:sz w:val="19"/>
          <w:szCs w:val="19"/>
        </w:rPr>
        <w:t>Control y el Tribunal, por faltas administrativas no graves, graves y las cometidas por particulares,</w:t>
      </w:r>
      <w:r w:rsidR="005355AD" w:rsidRPr="00993034">
        <w:rPr>
          <w:sz w:val="19"/>
          <w:szCs w:val="19"/>
        </w:rPr>
        <w:t xml:space="preserve"> </w:t>
      </w:r>
      <w:r w:rsidRPr="00993034">
        <w:rPr>
          <w:sz w:val="19"/>
          <w:szCs w:val="19"/>
        </w:rPr>
        <w:t>se llevará a cabo en los términos que establece la Ley General en las Secciones Primera y</w:t>
      </w:r>
      <w:r w:rsidR="005355AD" w:rsidRPr="00993034">
        <w:rPr>
          <w:sz w:val="19"/>
          <w:szCs w:val="19"/>
        </w:rPr>
        <w:t xml:space="preserve"> </w:t>
      </w:r>
      <w:r w:rsidRPr="00993034">
        <w:rPr>
          <w:sz w:val="19"/>
          <w:szCs w:val="19"/>
        </w:rPr>
        <w:t>Segunda, Capítulo IV del Título Segundo, del Libro Segundo.</w:t>
      </w:r>
    </w:p>
    <w:p w14:paraId="55BDFBBE" w14:textId="77777777" w:rsidR="00C149F7" w:rsidRPr="00993034" w:rsidRDefault="00C149F7" w:rsidP="00C92622">
      <w:pPr>
        <w:pStyle w:val="Textoindependiente"/>
        <w:jc w:val="both"/>
        <w:rPr>
          <w:b/>
          <w:bCs/>
          <w:sz w:val="19"/>
          <w:szCs w:val="19"/>
        </w:rPr>
      </w:pPr>
    </w:p>
    <w:p w14:paraId="746F8229" w14:textId="77777777" w:rsidR="00937EF7" w:rsidRPr="00993034" w:rsidRDefault="00937EF7" w:rsidP="00C92622">
      <w:pPr>
        <w:pStyle w:val="Textoindependiente"/>
        <w:jc w:val="both"/>
        <w:rPr>
          <w:sz w:val="19"/>
          <w:szCs w:val="19"/>
        </w:rPr>
      </w:pPr>
      <w:r w:rsidRPr="00993034">
        <w:rPr>
          <w:b/>
          <w:bCs/>
          <w:sz w:val="19"/>
          <w:szCs w:val="19"/>
        </w:rPr>
        <w:t xml:space="preserve">Artículo 64. </w:t>
      </w:r>
      <w:r w:rsidRPr="00993034">
        <w:rPr>
          <w:sz w:val="19"/>
          <w:szCs w:val="19"/>
        </w:rPr>
        <w:t>Las sanciones económicas impuestas por el Tribunal constituirán créditos fiscales a</w:t>
      </w:r>
      <w:r w:rsidR="005355AD" w:rsidRPr="00993034">
        <w:rPr>
          <w:sz w:val="19"/>
          <w:szCs w:val="19"/>
        </w:rPr>
        <w:t xml:space="preserve"> </w:t>
      </w:r>
      <w:r w:rsidRPr="00993034">
        <w:rPr>
          <w:sz w:val="19"/>
          <w:szCs w:val="19"/>
        </w:rPr>
        <w:t>favor de la Hacienda Pública del Estado, de los Municipios, o del patrimonio de los Entes Públicos,</w:t>
      </w:r>
      <w:r w:rsidR="005355AD" w:rsidRPr="00993034">
        <w:rPr>
          <w:sz w:val="19"/>
          <w:szCs w:val="19"/>
        </w:rPr>
        <w:t xml:space="preserve"> </w:t>
      </w:r>
      <w:r w:rsidRPr="00993034">
        <w:rPr>
          <w:sz w:val="19"/>
          <w:szCs w:val="19"/>
        </w:rPr>
        <w:t>según corresponda y se harán efectivos mediante el procedimiento administrativo de ejecución,</w:t>
      </w:r>
      <w:r w:rsidR="005355AD" w:rsidRPr="00993034">
        <w:rPr>
          <w:sz w:val="19"/>
          <w:szCs w:val="19"/>
        </w:rPr>
        <w:t xml:space="preserve"> </w:t>
      </w:r>
      <w:r w:rsidRPr="00993034">
        <w:rPr>
          <w:sz w:val="19"/>
          <w:szCs w:val="19"/>
        </w:rPr>
        <w:t>por la Secretaría de Finanzas del Poder Ejecutivo del Estado de Oaxaca o la Dependencia</w:t>
      </w:r>
      <w:r w:rsidR="005355AD" w:rsidRPr="00993034">
        <w:rPr>
          <w:sz w:val="19"/>
          <w:szCs w:val="19"/>
        </w:rPr>
        <w:t xml:space="preserve"> </w:t>
      </w:r>
      <w:r w:rsidRPr="00993034">
        <w:rPr>
          <w:sz w:val="19"/>
          <w:szCs w:val="19"/>
        </w:rPr>
        <w:t>encargada de las finanzas públicas del Municipio, según corresponda, a la que será notificada la</w:t>
      </w:r>
      <w:r w:rsidR="005355AD" w:rsidRPr="00993034">
        <w:rPr>
          <w:sz w:val="19"/>
          <w:szCs w:val="19"/>
        </w:rPr>
        <w:t xml:space="preserve"> </w:t>
      </w:r>
      <w:r w:rsidRPr="00993034">
        <w:rPr>
          <w:sz w:val="19"/>
          <w:szCs w:val="19"/>
        </w:rPr>
        <w:t>resolución emitida por el Tribunal respectivo.</w:t>
      </w:r>
    </w:p>
    <w:p w14:paraId="74E14C70" w14:textId="77777777" w:rsidR="00C149F7" w:rsidRPr="00993034" w:rsidRDefault="00C149F7" w:rsidP="00C92622">
      <w:pPr>
        <w:pStyle w:val="Textoindependiente"/>
        <w:jc w:val="both"/>
        <w:rPr>
          <w:b/>
          <w:bCs/>
          <w:sz w:val="19"/>
          <w:szCs w:val="19"/>
        </w:rPr>
      </w:pPr>
    </w:p>
    <w:p w14:paraId="023E541C" w14:textId="77777777" w:rsidR="00937EF7" w:rsidRPr="00993034" w:rsidRDefault="00937EF7" w:rsidP="00C92622">
      <w:pPr>
        <w:pStyle w:val="Textoindependiente"/>
        <w:jc w:val="both"/>
        <w:rPr>
          <w:sz w:val="19"/>
          <w:szCs w:val="19"/>
        </w:rPr>
      </w:pPr>
      <w:r w:rsidRPr="00993034">
        <w:rPr>
          <w:b/>
          <w:bCs/>
          <w:sz w:val="19"/>
          <w:szCs w:val="19"/>
        </w:rPr>
        <w:t>Artículo 65</w:t>
      </w:r>
      <w:r w:rsidRPr="00993034">
        <w:rPr>
          <w:sz w:val="19"/>
          <w:szCs w:val="19"/>
        </w:rPr>
        <w:t>. Cuando haya causado ejecutoria una sentencia en la que se determine la plena</w:t>
      </w:r>
      <w:r w:rsidR="00130179" w:rsidRPr="00993034">
        <w:rPr>
          <w:sz w:val="19"/>
          <w:szCs w:val="19"/>
        </w:rPr>
        <w:t xml:space="preserve"> </w:t>
      </w:r>
      <w:r w:rsidRPr="00993034">
        <w:rPr>
          <w:sz w:val="19"/>
          <w:szCs w:val="19"/>
        </w:rPr>
        <w:t>responsabilidad de un Servidor Público por faltas administrativas graves y en la que se haya</w:t>
      </w:r>
      <w:r w:rsidR="00130179" w:rsidRPr="00993034">
        <w:rPr>
          <w:sz w:val="19"/>
          <w:szCs w:val="19"/>
        </w:rPr>
        <w:t xml:space="preserve"> </w:t>
      </w:r>
      <w:r w:rsidRPr="00993034">
        <w:rPr>
          <w:sz w:val="19"/>
          <w:szCs w:val="19"/>
        </w:rPr>
        <w:t>impuesto una indemnización y/o sanción económica al responsable, el Magistrado, sin que sea</w:t>
      </w:r>
      <w:r w:rsidR="00130179" w:rsidRPr="00993034">
        <w:rPr>
          <w:sz w:val="19"/>
          <w:szCs w:val="19"/>
        </w:rPr>
        <w:t xml:space="preserve"> </w:t>
      </w:r>
      <w:r w:rsidRPr="00993034">
        <w:rPr>
          <w:sz w:val="19"/>
          <w:szCs w:val="19"/>
        </w:rPr>
        <w:t>necesario que medie petición de parte y sin demora alguna, girará oficio por el que comunicará</w:t>
      </w:r>
      <w:r w:rsidR="00130179" w:rsidRPr="00993034">
        <w:rPr>
          <w:sz w:val="19"/>
          <w:szCs w:val="19"/>
        </w:rPr>
        <w:t xml:space="preserve"> </w:t>
      </w:r>
      <w:r w:rsidRPr="00993034">
        <w:rPr>
          <w:sz w:val="19"/>
          <w:szCs w:val="19"/>
        </w:rPr>
        <w:t>la sentencia respectiva así como los puntos resolutivos de esta para su cumplimiento en términos</w:t>
      </w:r>
      <w:r w:rsidR="00130179" w:rsidRPr="00993034">
        <w:rPr>
          <w:sz w:val="19"/>
          <w:szCs w:val="19"/>
        </w:rPr>
        <w:t xml:space="preserve"> </w:t>
      </w:r>
      <w:r w:rsidRPr="00993034">
        <w:rPr>
          <w:sz w:val="19"/>
          <w:szCs w:val="19"/>
        </w:rPr>
        <w:t>de lo dispuesto por la Ley General y dando vista a la Secretaría de Finanzas del Poder Ejecutivo</w:t>
      </w:r>
      <w:r w:rsidR="00130179" w:rsidRPr="00993034">
        <w:rPr>
          <w:sz w:val="19"/>
          <w:szCs w:val="19"/>
        </w:rPr>
        <w:t xml:space="preserve"> </w:t>
      </w:r>
      <w:r w:rsidRPr="00993034">
        <w:rPr>
          <w:sz w:val="19"/>
          <w:szCs w:val="19"/>
        </w:rPr>
        <w:t>del Estado de Oaxaca o la Dependencia encargada de las finanzas públicas del Municipio, según</w:t>
      </w:r>
      <w:r w:rsidR="00130179" w:rsidRPr="00993034">
        <w:rPr>
          <w:sz w:val="19"/>
          <w:szCs w:val="19"/>
        </w:rPr>
        <w:t xml:space="preserve"> </w:t>
      </w:r>
      <w:r w:rsidRPr="00993034">
        <w:rPr>
          <w:sz w:val="19"/>
          <w:szCs w:val="19"/>
        </w:rPr>
        <w:t>corresponda, quienes deberán informar al Tribunal dentro del término de diez días, sobre el</w:t>
      </w:r>
      <w:r w:rsidR="00130179" w:rsidRPr="00993034">
        <w:rPr>
          <w:sz w:val="19"/>
          <w:szCs w:val="19"/>
        </w:rPr>
        <w:t xml:space="preserve"> </w:t>
      </w:r>
      <w:r w:rsidRPr="00993034">
        <w:rPr>
          <w:sz w:val="19"/>
          <w:szCs w:val="19"/>
        </w:rPr>
        <w:t>cumplimiento que den a la sentencia, una vez que se haya cubierto la indemnización y la sanción</w:t>
      </w:r>
      <w:r w:rsidR="00130179" w:rsidRPr="00993034">
        <w:rPr>
          <w:sz w:val="19"/>
          <w:szCs w:val="19"/>
        </w:rPr>
        <w:t xml:space="preserve"> </w:t>
      </w:r>
      <w:r w:rsidRPr="00993034">
        <w:rPr>
          <w:sz w:val="19"/>
          <w:szCs w:val="19"/>
        </w:rPr>
        <w:t>económica respectiva.</w:t>
      </w:r>
    </w:p>
    <w:p w14:paraId="2C2D6D8C" w14:textId="77777777" w:rsidR="00130179" w:rsidRPr="00993034" w:rsidRDefault="00130179" w:rsidP="00C92622">
      <w:pPr>
        <w:pStyle w:val="Textoindependiente"/>
        <w:jc w:val="both"/>
        <w:rPr>
          <w:sz w:val="19"/>
          <w:szCs w:val="19"/>
        </w:rPr>
      </w:pPr>
    </w:p>
    <w:p w14:paraId="65D05040" w14:textId="5BC6C326" w:rsidR="00937EF7" w:rsidRPr="000C16CB" w:rsidRDefault="00937EF7" w:rsidP="00C92622">
      <w:pPr>
        <w:pStyle w:val="Textoindependiente"/>
        <w:jc w:val="both"/>
        <w:rPr>
          <w:i/>
          <w:iCs/>
          <w:sz w:val="19"/>
          <w:szCs w:val="19"/>
        </w:rPr>
      </w:pPr>
      <w:r w:rsidRPr="000C16CB">
        <w:rPr>
          <w:b/>
          <w:bCs/>
          <w:i/>
          <w:iCs/>
          <w:sz w:val="19"/>
          <w:szCs w:val="19"/>
        </w:rPr>
        <w:t xml:space="preserve">Artículo 66. </w:t>
      </w:r>
      <w:r w:rsidRPr="000C16CB">
        <w:rPr>
          <w:i/>
          <w:iCs/>
          <w:sz w:val="19"/>
          <w:szCs w:val="19"/>
        </w:rPr>
        <w:t xml:space="preserve">Las Sentencias </w:t>
      </w:r>
      <w:r w:rsidR="000C16CB" w:rsidRPr="000C16CB">
        <w:rPr>
          <w:i/>
          <w:iCs/>
          <w:sz w:val="19"/>
          <w:szCs w:val="19"/>
        </w:rPr>
        <w:t>que hayan causado ejecutoría en</w:t>
      </w:r>
      <w:r w:rsidRPr="000C16CB">
        <w:rPr>
          <w:i/>
          <w:iCs/>
          <w:sz w:val="19"/>
          <w:szCs w:val="19"/>
        </w:rPr>
        <w:t xml:space="preserve"> las que se </w:t>
      </w:r>
      <w:r w:rsidRPr="000C16CB">
        <w:rPr>
          <w:i/>
          <w:iCs/>
          <w:sz w:val="19"/>
          <w:szCs w:val="19"/>
        </w:rPr>
        <w:lastRenderedPageBreak/>
        <w:t xml:space="preserve">determine la Comisión de Faltas de Particulares, </w:t>
      </w:r>
      <w:r w:rsidR="000C16CB" w:rsidRPr="000C16CB">
        <w:rPr>
          <w:i/>
          <w:iCs/>
          <w:sz w:val="19"/>
          <w:szCs w:val="19"/>
        </w:rPr>
        <w:t xml:space="preserve">en los supuestos de personas físicas o morales, </w:t>
      </w:r>
      <w:r w:rsidRPr="000C16CB">
        <w:rPr>
          <w:i/>
          <w:iCs/>
          <w:sz w:val="19"/>
          <w:szCs w:val="19"/>
        </w:rPr>
        <w:t>deberán publicarse en el Periódico Oficial del Gobierno del</w:t>
      </w:r>
      <w:r w:rsidR="00130179" w:rsidRPr="000C16CB">
        <w:rPr>
          <w:i/>
          <w:iCs/>
          <w:sz w:val="19"/>
          <w:szCs w:val="19"/>
        </w:rPr>
        <w:t xml:space="preserve"> </w:t>
      </w:r>
      <w:r w:rsidRPr="000C16CB">
        <w:rPr>
          <w:i/>
          <w:iCs/>
          <w:sz w:val="19"/>
          <w:szCs w:val="19"/>
        </w:rPr>
        <w:t>Estado de Oaxaca, de conformidad con lo establecido en la Ley General y los demás</w:t>
      </w:r>
      <w:r w:rsidR="00130179" w:rsidRPr="000C16CB">
        <w:rPr>
          <w:i/>
          <w:iCs/>
          <w:sz w:val="19"/>
          <w:szCs w:val="19"/>
        </w:rPr>
        <w:t xml:space="preserve"> </w:t>
      </w:r>
      <w:r w:rsidRPr="000C16CB">
        <w:rPr>
          <w:i/>
          <w:iCs/>
          <w:sz w:val="19"/>
          <w:szCs w:val="19"/>
        </w:rPr>
        <w:t>ordenamientos legales aplicables.</w:t>
      </w:r>
    </w:p>
    <w:p w14:paraId="3138F21F" w14:textId="77777777" w:rsidR="002F26E7" w:rsidRDefault="002F26E7" w:rsidP="002F26E7">
      <w:pPr>
        <w:pStyle w:val="Textoindependiente"/>
        <w:jc w:val="both"/>
        <w:rPr>
          <w:b/>
          <w:bCs/>
          <w:sz w:val="19"/>
          <w:szCs w:val="19"/>
        </w:rPr>
      </w:pPr>
      <w:r>
        <w:rPr>
          <w:i/>
          <w:iCs/>
          <w:sz w:val="19"/>
          <w:szCs w:val="19"/>
          <w:vertAlign w:val="superscript"/>
        </w:rPr>
        <w:t>(Reforma</w:t>
      </w:r>
      <w:r w:rsidRPr="00993034">
        <w:rPr>
          <w:i/>
          <w:iCs/>
          <w:sz w:val="19"/>
          <w:szCs w:val="19"/>
          <w:vertAlign w:val="superscript"/>
        </w:rPr>
        <w:t xml:space="preserve"> según D</w:t>
      </w:r>
      <w:r w:rsidRPr="00993034">
        <w:rPr>
          <w:i/>
          <w:iCs/>
          <w:sz w:val="18"/>
          <w:szCs w:val="19"/>
          <w:vertAlign w:val="superscript"/>
        </w:rPr>
        <w:t>ecreto núm. 2423 PPOE Extra de fecha 29-04-2021)</w:t>
      </w:r>
    </w:p>
    <w:p w14:paraId="385EBEAF" w14:textId="3D054C22" w:rsidR="00C92622" w:rsidRDefault="00C92622" w:rsidP="00C92622">
      <w:pPr>
        <w:pStyle w:val="Textoindependiente"/>
        <w:jc w:val="both"/>
        <w:rPr>
          <w:sz w:val="19"/>
          <w:szCs w:val="19"/>
        </w:rPr>
      </w:pPr>
    </w:p>
    <w:p w14:paraId="0F469550" w14:textId="77777777" w:rsidR="000C16CB" w:rsidRPr="00993034" w:rsidRDefault="000C16CB" w:rsidP="00C92622">
      <w:pPr>
        <w:pStyle w:val="Textoindependiente"/>
        <w:jc w:val="both"/>
        <w:rPr>
          <w:sz w:val="19"/>
          <w:szCs w:val="19"/>
        </w:rPr>
      </w:pPr>
    </w:p>
    <w:p w14:paraId="25C614D8" w14:textId="77777777" w:rsidR="00937EF7" w:rsidRPr="00993034" w:rsidRDefault="00937EF7" w:rsidP="00C92622">
      <w:pPr>
        <w:pStyle w:val="Textoindependiente"/>
        <w:jc w:val="center"/>
        <w:rPr>
          <w:b/>
          <w:bCs/>
          <w:sz w:val="19"/>
          <w:szCs w:val="19"/>
        </w:rPr>
      </w:pPr>
      <w:r w:rsidRPr="00993034">
        <w:rPr>
          <w:b/>
          <w:bCs/>
          <w:sz w:val="19"/>
          <w:szCs w:val="19"/>
        </w:rPr>
        <w:t>LIBRO TERCERO</w:t>
      </w:r>
    </w:p>
    <w:p w14:paraId="3B1A7112" w14:textId="77777777" w:rsidR="00937EF7" w:rsidRPr="00993034" w:rsidRDefault="00937EF7" w:rsidP="00C92622">
      <w:pPr>
        <w:pStyle w:val="Textoindependiente"/>
        <w:jc w:val="center"/>
        <w:rPr>
          <w:b/>
          <w:bCs/>
          <w:sz w:val="19"/>
          <w:szCs w:val="19"/>
        </w:rPr>
      </w:pPr>
      <w:r w:rsidRPr="00993034">
        <w:rPr>
          <w:b/>
          <w:bCs/>
          <w:sz w:val="19"/>
          <w:szCs w:val="19"/>
        </w:rPr>
        <w:t>DE LAS QUEJAS POR CONDUCTAS QUE NO CONSTITUYEN FALTAS ADMINISTRATIVAS</w:t>
      </w:r>
    </w:p>
    <w:p w14:paraId="007087C6" w14:textId="77777777" w:rsidR="00130179" w:rsidRPr="00993034" w:rsidRDefault="00130179" w:rsidP="00C92622">
      <w:pPr>
        <w:pStyle w:val="Textoindependiente"/>
        <w:jc w:val="center"/>
        <w:rPr>
          <w:b/>
          <w:bCs/>
          <w:sz w:val="19"/>
          <w:szCs w:val="19"/>
        </w:rPr>
      </w:pPr>
    </w:p>
    <w:p w14:paraId="78156E4C" w14:textId="77777777" w:rsidR="00937EF7" w:rsidRPr="00993034" w:rsidRDefault="00937EF7" w:rsidP="00C92622">
      <w:pPr>
        <w:pStyle w:val="Textoindependiente"/>
        <w:jc w:val="center"/>
        <w:rPr>
          <w:b/>
          <w:bCs/>
          <w:sz w:val="19"/>
          <w:szCs w:val="19"/>
        </w:rPr>
      </w:pPr>
      <w:r w:rsidRPr="00993034">
        <w:rPr>
          <w:b/>
          <w:bCs/>
          <w:sz w:val="19"/>
          <w:szCs w:val="19"/>
        </w:rPr>
        <w:t>TÍTULO ÚNICO</w:t>
      </w:r>
    </w:p>
    <w:p w14:paraId="693562BA" w14:textId="77777777" w:rsidR="00937EF7" w:rsidRPr="00993034" w:rsidRDefault="00937EF7" w:rsidP="00C92622">
      <w:pPr>
        <w:pStyle w:val="Textoindependiente"/>
        <w:jc w:val="center"/>
        <w:rPr>
          <w:b/>
          <w:bCs/>
          <w:sz w:val="19"/>
          <w:szCs w:val="19"/>
        </w:rPr>
      </w:pPr>
      <w:r w:rsidRPr="00993034">
        <w:rPr>
          <w:b/>
          <w:bCs/>
          <w:sz w:val="19"/>
          <w:szCs w:val="19"/>
        </w:rPr>
        <w:t>DE LAS DISPOSICIONES PARA LA ATENCIÓN DE QUEJAS</w:t>
      </w:r>
    </w:p>
    <w:p w14:paraId="40196E62" w14:textId="77777777" w:rsidR="00130179" w:rsidRPr="00993034" w:rsidRDefault="00130179" w:rsidP="00C92622">
      <w:pPr>
        <w:pStyle w:val="Textoindependiente"/>
        <w:jc w:val="center"/>
        <w:rPr>
          <w:b/>
          <w:bCs/>
          <w:sz w:val="19"/>
          <w:szCs w:val="19"/>
        </w:rPr>
      </w:pPr>
    </w:p>
    <w:p w14:paraId="2AAC8643" w14:textId="77777777" w:rsidR="00937EF7" w:rsidRPr="00993034" w:rsidRDefault="00937EF7" w:rsidP="00C92622">
      <w:pPr>
        <w:pStyle w:val="Textoindependiente"/>
        <w:jc w:val="center"/>
        <w:rPr>
          <w:b/>
          <w:bCs/>
          <w:sz w:val="19"/>
          <w:szCs w:val="19"/>
        </w:rPr>
      </w:pPr>
      <w:r w:rsidRPr="00993034">
        <w:rPr>
          <w:b/>
          <w:bCs/>
          <w:sz w:val="19"/>
          <w:szCs w:val="19"/>
        </w:rPr>
        <w:t>Capítulo Único</w:t>
      </w:r>
    </w:p>
    <w:p w14:paraId="37A777F4" w14:textId="77777777" w:rsidR="00937EF7" w:rsidRPr="00993034" w:rsidRDefault="00937EF7" w:rsidP="00C92622">
      <w:pPr>
        <w:pStyle w:val="Textoindependiente"/>
        <w:jc w:val="center"/>
        <w:rPr>
          <w:b/>
          <w:bCs/>
          <w:sz w:val="19"/>
          <w:szCs w:val="19"/>
        </w:rPr>
      </w:pPr>
      <w:r w:rsidRPr="00993034">
        <w:rPr>
          <w:b/>
          <w:bCs/>
          <w:sz w:val="19"/>
          <w:szCs w:val="19"/>
        </w:rPr>
        <w:t>De las Disposiciones Generales</w:t>
      </w:r>
    </w:p>
    <w:p w14:paraId="2EB1ADA6" w14:textId="77777777" w:rsidR="00C149F7" w:rsidRPr="00993034" w:rsidRDefault="00C149F7" w:rsidP="00C92622">
      <w:pPr>
        <w:pStyle w:val="Textoindependiente"/>
        <w:jc w:val="center"/>
        <w:rPr>
          <w:b/>
          <w:bCs/>
          <w:sz w:val="19"/>
          <w:szCs w:val="19"/>
        </w:rPr>
      </w:pPr>
    </w:p>
    <w:p w14:paraId="715F8342" w14:textId="77777777" w:rsidR="00937EF7" w:rsidRPr="00993034" w:rsidRDefault="00937EF7" w:rsidP="00C92622">
      <w:pPr>
        <w:pStyle w:val="Textoindependiente"/>
        <w:jc w:val="both"/>
        <w:rPr>
          <w:sz w:val="19"/>
          <w:szCs w:val="19"/>
        </w:rPr>
      </w:pPr>
      <w:r w:rsidRPr="00993034">
        <w:rPr>
          <w:b/>
          <w:bCs/>
          <w:sz w:val="19"/>
          <w:szCs w:val="19"/>
        </w:rPr>
        <w:t>Artículo 67</w:t>
      </w:r>
      <w:r w:rsidRPr="00993034">
        <w:rPr>
          <w:sz w:val="19"/>
          <w:szCs w:val="19"/>
        </w:rPr>
        <w:t>. Los Entes Públicos establecerán áreas específicas a las que el público tenga fácil</w:t>
      </w:r>
      <w:r w:rsidR="00130179" w:rsidRPr="00993034">
        <w:rPr>
          <w:sz w:val="19"/>
          <w:szCs w:val="19"/>
        </w:rPr>
        <w:t xml:space="preserve"> </w:t>
      </w:r>
      <w:r w:rsidRPr="00993034">
        <w:rPr>
          <w:sz w:val="19"/>
          <w:szCs w:val="19"/>
        </w:rPr>
        <w:t>acceso, para que cualquier interesado pueda presentar quejas por conductas de los servidores</w:t>
      </w:r>
      <w:r w:rsidR="00130179" w:rsidRPr="00993034">
        <w:rPr>
          <w:sz w:val="19"/>
          <w:szCs w:val="19"/>
        </w:rPr>
        <w:t xml:space="preserve"> </w:t>
      </w:r>
      <w:r w:rsidRPr="00993034">
        <w:rPr>
          <w:sz w:val="19"/>
          <w:szCs w:val="19"/>
        </w:rPr>
        <w:t>públicos que se aparten de los principios y directrices que deben regir su actuación en términos</w:t>
      </w:r>
      <w:r w:rsidR="00130179" w:rsidRPr="00993034">
        <w:rPr>
          <w:sz w:val="19"/>
          <w:szCs w:val="19"/>
        </w:rPr>
        <w:t xml:space="preserve"> </w:t>
      </w:r>
      <w:r w:rsidRPr="00993034">
        <w:rPr>
          <w:sz w:val="19"/>
          <w:szCs w:val="19"/>
        </w:rPr>
        <w:t>de la Ley General.</w:t>
      </w:r>
    </w:p>
    <w:p w14:paraId="783B5F87" w14:textId="77777777" w:rsidR="00C92622" w:rsidRPr="00993034" w:rsidRDefault="00C92622" w:rsidP="00C92622">
      <w:pPr>
        <w:pStyle w:val="Textoindependiente"/>
        <w:jc w:val="both"/>
        <w:rPr>
          <w:sz w:val="19"/>
          <w:szCs w:val="19"/>
        </w:rPr>
      </w:pPr>
    </w:p>
    <w:p w14:paraId="18CCB542" w14:textId="77777777" w:rsidR="00937EF7" w:rsidRPr="00993034" w:rsidRDefault="00937EF7" w:rsidP="00C92622">
      <w:pPr>
        <w:pStyle w:val="Textoindependiente"/>
        <w:jc w:val="both"/>
        <w:rPr>
          <w:sz w:val="19"/>
          <w:szCs w:val="19"/>
        </w:rPr>
      </w:pPr>
      <w:r w:rsidRPr="00993034">
        <w:rPr>
          <w:sz w:val="19"/>
          <w:szCs w:val="19"/>
        </w:rPr>
        <w:t>Tratándose de Dependencias y Entidades de la Administración Pública Estatal, la Secretaría</w:t>
      </w:r>
      <w:r w:rsidR="00C92622" w:rsidRPr="00993034">
        <w:rPr>
          <w:sz w:val="19"/>
          <w:szCs w:val="19"/>
        </w:rPr>
        <w:t xml:space="preserve"> </w:t>
      </w:r>
      <w:r w:rsidRPr="00993034">
        <w:rPr>
          <w:sz w:val="19"/>
          <w:szCs w:val="19"/>
        </w:rPr>
        <w:t>establecerá las normas y procedimientos conforme a los cuales se dará seguimiento a las quejas</w:t>
      </w:r>
      <w:r w:rsidR="00C92622" w:rsidRPr="00993034">
        <w:rPr>
          <w:sz w:val="19"/>
          <w:szCs w:val="19"/>
        </w:rPr>
        <w:t xml:space="preserve"> </w:t>
      </w:r>
      <w:r w:rsidRPr="00993034">
        <w:rPr>
          <w:sz w:val="19"/>
          <w:szCs w:val="19"/>
        </w:rPr>
        <w:t>a las que se refiere el párrafo anterior.</w:t>
      </w:r>
    </w:p>
    <w:p w14:paraId="00525828" w14:textId="77777777" w:rsidR="00C92622" w:rsidRPr="00993034" w:rsidRDefault="00C92622" w:rsidP="00C92622">
      <w:pPr>
        <w:pStyle w:val="Textoindependiente"/>
        <w:jc w:val="both"/>
        <w:rPr>
          <w:sz w:val="19"/>
          <w:szCs w:val="19"/>
        </w:rPr>
      </w:pPr>
    </w:p>
    <w:p w14:paraId="720CAC54" w14:textId="77777777" w:rsidR="00937EF7" w:rsidRPr="00993034" w:rsidRDefault="00937EF7" w:rsidP="00C92622">
      <w:pPr>
        <w:pStyle w:val="Textoindependiente"/>
        <w:jc w:val="both"/>
        <w:rPr>
          <w:sz w:val="19"/>
          <w:szCs w:val="19"/>
        </w:rPr>
      </w:pPr>
      <w:r w:rsidRPr="00993034">
        <w:rPr>
          <w:sz w:val="19"/>
          <w:szCs w:val="19"/>
        </w:rPr>
        <w:t>En todo caso, en aquellas Dependencias y Entidades de la Administración Pública Estatal en las</w:t>
      </w:r>
      <w:r w:rsidR="00C92622" w:rsidRPr="00993034">
        <w:rPr>
          <w:sz w:val="19"/>
          <w:szCs w:val="19"/>
        </w:rPr>
        <w:t xml:space="preserve"> </w:t>
      </w:r>
      <w:r w:rsidRPr="00993034">
        <w:rPr>
          <w:sz w:val="19"/>
          <w:szCs w:val="19"/>
        </w:rPr>
        <w:t>que no exista Órgano Interno de Control, la Secretaría será la encargada de desahogar los</w:t>
      </w:r>
      <w:r w:rsidR="00C92622" w:rsidRPr="00993034">
        <w:rPr>
          <w:sz w:val="19"/>
          <w:szCs w:val="19"/>
        </w:rPr>
        <w:t xml:space="preserve"> </w:t>
      </w:r>
      <w:r w:rsidRPr="00993034">
        <w:rPr>
          <w:sz w:val="19"/>
          <w:szCs w:val="19"/>
        </w:rPr>
        <w:t>procedimientos correspondientes. También conocerá de aquellas quejas que se promuevan en</w:t>
      </w:r>
      <w:r w:rsidR="00C92622" w:rsidRPr="00993034">
        <w:rPr>
          <w:sz w:val="19"/>
          <w:szCs w:val="19"/>
        </w:rPr>
        <w:t xml:space="preserve"> </w:t>
      </w:r>
      <w:r w:rsidRPr="00993034">
        <w:rPr>
          <w:sz w:val="19"/>
          <w:szCs w:val="19"/>
        </w:rPr>
        <w:t>los términos de este Libro, en contra de los titulares de las citadas Dependencias y Entidades,</w:t>
      </w:r>
      <w:r w:rsidR="00C92622" w:rsidRPr="00993034">
        <w:rPr>
          <w:sz w:val="19"/>
          <w:szCs w:val="19"/>
        </w:rPr>
        <w:t xml:space="preserve"> </w:t>
      </w:r>
      <w:r w:rsidRPr="00993034">
        <w:rPr>
          <w:sz w:val="19"/>
          <w:szCs w:val="19"/>
        </w:rPr>
        <w:t>así como de los titulares de sus Órganos Internos de Control y del personal que se encuentra</w:t>
      </w:r>
      <w:r w:rsidR="00C92622" w:rsidRPr="00993034">
        <w:rPr>
          <w:sz w:val="19"/>
          <w:szCs w:val="19"/>
        </w:rPr>
        <w:t xml:space="preserve"> </w:t>
      </w:r>
      <w:r w:rsidRPr="00993034">
        <w:rPr>
          <w:sz w:val="19"/>
          <w:szCs w:val="19"/>
        </w:rPr>
        <w:t>adscrito a este último.</w:t>
      </w:r>
    </w:p>
    <w:p w14:paraId="6B3BFC63" w14:textId="77777777" w:rsidR="00C92622" w:rsidRPr="00993034" w:rsidRDefault="00C92622" w:rsidP="00C92622">
      <w:pPr>
        <w:pStyle w:val="Textoindependiente"/>
        <w:jc w:val="both"/>
        <w:rPr>
          <w:sz w:val="19"/>
          <w:szCs w:val="19"/>
        </w:rPr>
      </w:pPr>
    </w:p>
    <w:p w14:paraId="774E6383" w14:textId="77777777" w:rsidR="00937EF7" w:rsidRPr="00993034" w:rsidRDefault="00937EF7" w:rsidP="00C92622">
      <w:pPr>
        <w:pStyle w:val="Textoindependiente"/>
        <w:jc w:val="both"/>
        <w:rPr>
          <w:sz w:val="19"/>
          <w:szCs w:val="19"/>
        </w:rPr>
      </w:pPr>
      <w:r w:rsidRPr="00993034">
        <w:rPr>
          <w:sz w:val="19"/>
          <w:szCs w:val="19"/>
        </w:rPr>
        <w:t>En los demás entes públicos, serán los Órganos Internos del Control, quienes establezcan las</w:t>
      </w:r>
      <w:r w:rsidR="00C92622" w:rsidRPr="00993034">
        <w:rPr>
          <w:sz w:val="19"/>
          <w:szCs w:val="19"/>
        </w:rPr>
        <w:t xml:space="preserve"> </w:t>
      </w:r>
      <w:r w:rsidRPr="00993034">
        <w:rPr>
          <w:sz w:val="19"/>
          <w:szCs w:val="19"/>
        </w:rPr>
        <w:t>normas y procedimientos señalados en este artículo.</w:t>
      </w:r>
    </w:p>
    <w:p w14:paraId="154C9B0B" w14:textId="77777777" w:rsidR="00C149F7" w:rsidRPr="00993034" w:rsidRDefault="00C149F7" w:rsidP="00C92622">
      <w:pPr>
        <w:pStyle w:val="Textoindependiente"/>
        <w:jc w:val="both"/>
        <w:rPr>
          <w:b/>
          <w:bCs/>
          <w:sz w:val="19"/>
          <w:szCs w:val="19"/>
        </w:rPr>
      </w:pPr>
    </w:p>
    <w:p w14:paraId="36E4B19D" w14:textId="77777777" w:rsidR="00937EF7" w:rsidRPr="00993034" w:rsidRDefault="00937EF7" w:rsidP="00C92622">
      <w:pPr>
        <w:pStyle w:val="Textoindependiente"/>
        <w:jc w:val="both"/>
        <w:rPr>
          <w:sz w:val="19"/>
          <w:szCs w:val="19"/>
        </w:rPr>
      </w:pPr>
      <w:r w:rsidRPr="00993034">
        <w:rPr>
          <w:b/>
          <w:bCs/>
          <w:sz w:val="19"/>
          <w:szCs w:val="19"/>
        </w:rPr>
        <w:t>Artículo 68</w:t>
      </w:r>
      <w:r w:rsidRPr="00993034">
        <w:rPr>
          <w:sz w:val="19"/>
          <w:szCs w:val="19"/>
        </w:rPr>
        <w:t>. En caso de que derivado de las actuaciones que la Secretaría o de los Órganos</w:t>
      </w:r>
      <w:r w:rsidR="00C92622" w:rsidRPr="00993034">
        <w:rPr>
          <w:sz w:val="19"/>
          <w:szCs w:val="19"/>
        </w:rPr>
        <w:t xml:space="preserve"> </w:t>
      </w:r>
      <w:r w:rsidRPr="00993034">
        <w:rPr>
          <w:sz w:val="19"/>
          <w:szCs w:val="19"/>
        </w:rPr>
        <w:t>Internos de Control realicen con motivo de las quejas que se promuevan de conformidad con lo</w:t>
      </w:r>
      <w:r w:rsidR="00C92622" w:rsidRPr="00993034">
        <w:rPr>
          <w:sz w:val="19"/>
          <w:szCs w:val="19"/>
        </w:rPr>
        <w:t xml:space="preserve"> </w:t>
      </w:r>
      <w:r w:rsidRPr="00993034">
        <w:rPr>
          <w:sz w:val="19"/>
          <w:szCs w:val="19"/>
        </w:rPr>
        <w:t>dispuesto en este Libro, se tenga conocimiento de la presunta comisión de una falta</w:t>
      </w:r>
      <w:r w:rsidR="00C92622" w:rsidRPr="00993034">
        <w:rPr>
          <w:sz w:val="19"/>
          <w:szCs w:val="19"/>
        </w:rPr>
        <w:t xml:space="preserve"> </w:t>
      </w:r>
      <w:r w:rsidRPr="00993034">
        <w:rPr>
          <w:sz w:val="19"/>
          <w:szCs w:val="19"/>
        </w:rPr>
        <w:t>administrativa, se dará cuenta de ello a las autoridades competentes para que procedan en</w:t>
      </w:r>
      <w:r w:rsidR="00C92622" w:rsidRPr="00993034">
        <w:rPr>
          <w:sz w:val="19"/>
          <w:szCs w:val="19"/>
        </w:rPr>
        <w:t xml:space="preserve"> </w:t>
      </w:r>
      <w:r w:rsidRPr="00993034">
        <w:rPr>
          <w:sz w:val="19"/>
          <w:szCs w:val="19"/>
        </w:rPr>
        <w:t xml:space="preserve">términos </w:t>
      </w:r>
      <w:r w:rsidRPr="00993034">
        <w:rPr>
          <w:sz w:val="19"/>
          <w:szCs w:val="19"/>
        </w:rPr>
        <w:lastRenderedPageBreak/>
        <w:t>de la presente Ley, la Ley General y demás disposiciones aplicables.</w:t>
      </w:r>
    </w:p>
    <w:p w14:paraId="7E7EABD9" w14:textId="77777777" w:rsidR="00C149F7" w:rsidRPr="00993034" w:rsidRDefault="00C149F7" w:rsidP="00C92622">
      <w:pPr>
        <w:pStyle w:val="Textoindependiente"/>
        <w:jc w:val="both"/>
        <w:rPr>
          <w:b/>
          <w:bCs/>
          <w:sz w:val="19"/>
          <w:szCs w:val="19"/>
        </w:rPr>
      </w:pPr>
    </w:p>
    <w:p w14:paraId="5C939F8A" w14:textId="77777777" w:rsidR="00C149F7" w:rsidRPr="00993034" w:rsidRDefault="00C149F7" w:rsidP="00C92622">
      <w:pPr>
        <w:pStyle w:val="Textoindependiente"/>
        <w:jc w:val="both"/>
        <w:rPr>
          <w:b/>
          <w:bCs/>
          <w:sz w:val="19"/>
          <w:szCs w:val="19"/>
        </w:rPr>
      </w:pPr>
    </w:p>
    <w:p w14:paraId="265C46C7" w14:textId="77777777" w:rsidR="00937EF7" w:rsidRPr="00993034" w:rsidRDefault="00937EF7" w:rsidP="00C92622">
      <w:pPr>
        <w:pStyle w:val="Textoindependiente"/>
        <w:jc w:val="center"/>
        <w:rPr>
          <w:b/>
          <w:bCs/>
          <w:sz w:val="18"/>
          <w:szCs w:val="19"/>
        </w:rPr>
      </w:pPr>
      <w:r w:rsidRPr="00993034">
        <w:rPr>
          <w:b/>
          <w:bCs/>
          <w:sz w:val="18"/>
          <w:szCs w:val="19"/>
        </w:rPr>
        <w:t>TRANSITORIOS:</w:t>
      </w:r>
    </w:p>
    <w:p w14:paraId="3D140B5F" w14:textId="77777777" w:rsidR="00C92622" w:rsidRPr="00993034" w:rsidRDefault="00C92622" w:rsidP="00C92622">
      <w:pPr>
        <w:pStyle w:val="Textoindependiente"/>
        <w:jc w:val="center"/>
        <w:rPr>
          <w:b/>
          <w:bCs/>
          <w:sz w:val="18"/>
          <w:szCs w:val="19"/>
        </w:rPr>
      </w:pPr>
    </w:p>
    <w:p w14:paraId="45051580" w14:textId="77777777" w:rsidR="00937EF7" w:rsidRPr="00993034" w:rsidRDefault="00937EF7" w:rsidP="00C92622">
      <w:pPr>
        <w:pStyle w:val="Textoindependiente"/>
        <w:jc w:val="both"/>
        <w:rPr>
          <w:sz w:val="18"/>
          <w:szCs w:val="19"/>
        </w:rPr>
      </w:pPr>
      <w:r w:rsidRPr="00993034">
        <w:rPr>
          <w:b/>
          <w:bCs/>
          <w:sz w:val="18"/>
          <w:szCs w:val="19"/>
        </w:rPr>
        <w:t>Primero</w:t>
      </w:r>
      <w:r w:rsidRPr="00993034">
        <w:rPr>
          <w:sz w:val="18"/>
          <w:szCs w:val="19"/>
        </w:rPr>
        <w:t>. La presente Ley entrará en vigor al día siguiente de su publicación en el Periódico Oficial</w:t>
      </w:r>
      <w:r w:rsidR="00C92622" w:rsidRPr="00993034">
        <w:rPr>
          <w:sz w:val="18"/>
          <w:szCs w:val="19"/>
        </w:rPr>
        <w:t xml:space="preserve"> </w:t>
      </w:r>
      <w:r w:rsidRPr="00993034">
        <w:rPr>
          <w:sz w:val="18"/>
          <w:szCs w:val="19"/>
        </w:rPr>
        <w:t>del Gobierno del Estado de Oaxaca.</w:t>
      </w:r>
    </w:p>
    <w:p w14:paraId="6F16AF1B" w14:textId="77777777" w:rsidR="00C92622" w:rsidRPr="00993034" w:rsidRDefault="00C92622" w:rsidP="00C92622">
      <w:pPr>
        <w:pStyle w:val="Textoindependiente"/>
        <w:jc w:val="both"/>
        <w:rPr>
          <w:sz w:val="18"/>
          <w:szCs w:val="19"/>
        </w:rPr>
      </w:pPr>
    </w:p>
    <w:p w14:paraId="54489651" w14:textId="77777777" w:rsidR="00937EF7" w:rsidRPr="00993034" w:rsidRDefault="00937EF7" w:rsidP="00C92622">
      <w:pPr>
        <w:pStyle w:val="Textoindependiente"/>
        <w:jc w:val="both"/>
        <w:rPr>
          <w:sz w:val="18"/>
          <w:szCs w:val="19"/>
        </w:rPr>
      </w:pPr>
      <w:r w:rsidRPr="00993034">
        <w:rPr>
          <w:b/>
          <w:bCs/>
          <w:sz w:val="18"/>
          <w:szCs w:val="19"/>
        </w:rPr>
        <w:t>Segundo</w:t>
      </w:r>
      <w:r w:rsidRPr="00993034">
        <w:rPr>
          <w:sz w:val="18"/>
          <w:szCs w:val="19"/>
        </w:rPr>
        <w:t>. Se derogan los Títulos Tercero, Cuarto y Quinto de</w:t>
      </w:r>
      <w:r w:rsidR="00C92622" w:rsidRPr="00993034">
        <w:rPr>
          <w:sz w:val="18"/>
          <w:szCs w:val="19"/>
        </w:rPr>
        <w:t xml:space="preserve"> la Ley de Responsabilidades de </w:t>
      </w:r>
      <w:r w:rsidRPr="00993034">
        <w:rPr>
          <w:sz w:val="18"/>
          <w:szCs w:val="19"/>
        </w:rPr>
        <w:t>los Servidores Públicos del Estado y Municipios de Oaxaca, aprobada por la LVI Legislatura</w:t>
      </w:r>
      <w:r w:rsidR="00C92622" w:rsidRPr="00993034">
        <w:rPr>
          <w:sz w:val="18"/>
          <w:szCs w:val="19"/>
        </w:rPr>
        <w:t xml:space="preserve"> </w:t>
      </w:r>
      <w:r w:rsidRPr="00993034">
        <w:rPr>
          <w:sz w:val="18"/>
          <w:szCs w:val="19"/>
        </w:rPr>
        <w:t>Constitucional del Congreso del Estado de Oaxaca, mediante decreto número 67, de fecha</w:t>
      </w:r>
      <w:r w:rsidR="00C92622" w:rsidRPr="00993034">
        <w:rPr>
          <w:sz w:val="18"/>
          <w:szCs w:val="19"/>
        </w:rPr>
        <w:t xml:space="preserve"> </w:t>
      </w:r>
      <w:r w:rsidRPr="00993034">
        <w:rPr>
          <w:sz w:val="18"/>
          <w:szCs w:val="19"/>
        </w:rPr>
        <w:t>dieciséis de mayo de mil novecientos noventa y seis, publicada en el Periódico Oficial del</w:t>
      </w:r>
      <w:r w:rsidR="00C92622" w:rsidRPr="00993034">
        <w:rPr>
          <w:sz w:val="18"/>
          <w:szCs w:val="19"/>
        </w:rPr>
        <w:t xml:space="preserve"> </w:t>
      </w:r>
      <w:r w:rsidRPr="00993034">
        <w:rPr>
          <w:sz w:val="18"/>
          <w:szCs w:val="19"/>
        </w:rPr>
        <w:t>Gobierno del Estado de Oaxaca, el día uno de junio de mil novecientos noventa y seis.</w:t>
      </w:r>
    </w:p>
    <w:p w14:paraId="7FBB96D6" w14:textId="77777777" w:rsidR="00C92622" w:rsidRPr="00993034" w:rsidRDefault="00C92622" w:rsidP="00C92622">
      <w:pPr>
        <w:pStyle w:val="Textoindependiente"/>
        <w:jc w:val="both"/>
        <w:rPr>
          <w:b/>
          <w:bCs/>
          <w:sz w:val="18"/>
          <w:szCs w:val="19"/>
        </w:rPr>
      </w:pPr>
    </w:p>
    <w:p w14:paraId="5A9681C8" w14:textId="77777777" w:rsidR="00937EF7" w:rsidRPr="00993034" w:rsidRDefault="00937EF7" w:rsidP="00C92622">
      <w:pPr>
        <w:pStyle w:val="Textoindependiente"/>
        <w:jc w:val="both"/>
        <w:rPr>
          <w:sz w:val="18"/>
          <w:szCs w:val="19"/>
        </w:rPr>
      </w:pPr>
      <w:r w:rsidRPr="00993034">
        <w:rPr>
          <w:b/>
          <w:bCs/>
          <w:sz w:val="18"/>
          <w:szCs w:val="19"/>
        </w:rPr>
        <w:t>Tercero</w:t>
      </w:r>
      <w:r w:rsidRPr="00993034">
        <w:rPr>
          <w:sz w:val="18"/>
          <w:szCs w:val="19"/>
        </w:rPr>
        <w:t>. Se derogan todas las disposiciones de igual o menor jerarquía que se opongan a lo</w:t>
      </w:r>
      <w:r w:rsidR="00C92622" w:rsidRPr="00993034">
        <w:rPr>
          <w:sz w:val="18"/>
          <w:szCs w:val="19"/>
        </w:rPr>
        <w:t xml:space="preserve"> </w:t>
      </w:r>
      <w:r w:rsidRPr="00993034">
        <w:rPr>
          <w:sz w:val="18"/>
          <w:szCs w:val="19"/>
        </w:rPr>
        <w:t>previsto en la presente Ley.</w:t>
      </w:r>
    </w:p>
    <w:p w14:paraId="5AFDC12D" w14:textId="77777777" w:rsidR="00C92622" w:rsidRPr="00993034" w:rsidRDefault="00C92622" w:rsidP="00C92622">
      <w:pPr>
        <w:pStyle w:val="Textoindependiente"/>
        <w:jc w:val="both"/>
        <w:rPr>
          <w:b/>
          <w:bCs/>
          <w:sz w:val="18"/>
          <w:szCs w:val="19"/>
        </w:rPr>
      </w:pPr>
    </w:p>
    <w:p w14:paraId="53E8CE49" w14:textId="77777777" w:rsidR="00937EF7" w:rsidRPr="00993034" w:rsidRDefault="00937EF7" w:rsidP="00C92622">
      <w:pPr>
        <w:pStyle w:val="Textoindependiente"/>
        <w:jc w:val="both"/>
        <w:rPr>
          <w:sz w:val="18"/>
          <w:szCs w:val="19"/>
        </w:rPr>
      </w:pPr>
      <w:r w:rsidRPr="00993034">
        <w:rPr>
          <w:b/>
          <w:bCs/>
          <w:sz w:val="18"/>
          <w:szCs w:val="19"/>
        </w:rPr>
        <w:t>Cuarto</w:t>
      </w:r>
      <w:r w:rsidRPr="00993034">
        <w:rPr>
          <w:sz w:val="18"/>
          <w:szCs w:val="19"/>
        </w:rPr>
        <w:t>. Los procedimientos administrativos iniciados por las autoridades competentes con</w:t>
      </w:r>
      <w:r w:rsidR="00C92622" w:rsidRPr="00993034">
        <w:rPr>
          <w:sz w:val="18"/>
          <w:szCs w:val="19"/>
        </w:rPr>
        <w:t xml:space="preserve"> </w:t>
      </w:r>
      <w:r w:rsidRPr="00993034">
        <w:rPr>
          <w:sz w:val="18"/>
          <w:szCs w:val="19"/>
        </w:rPr>
        <w:t xml:space="preserve">anterioridad a la entrada en vigor de la presente </w:t>
      </w:r>
      <w:proofErr w:type="gramStart"/>
      <w:r w:rsidRPr="00993034">
        <w:rPr>
          <w:sz w:val="18"/>
          <w:szCs w:val="19"/>
        </w:rPr>
        <w:t>Ley,</w:t>
      </w:r>
      <w:proofErr w:type="gramEnd"/>
      <w:r w:rsidRPr="00993034">
        <w:rPr>
          <w:sz w:val="18"/>
          <w:szCs w:val="19"/>
        </w:rPr>
        <w:t xml:space="preserve"> serán concluidos conforme a las</w:t>
      </w:r>
      <w:r w:rsidR="00C92622" w:rsidRPr="00993034">
        <w:rPr>
          <w:sz w:val="18"/>
          <w:szCs w:val="19"/>
        </w:rPr>
        <w:t xml:space="preserve"> </w:t>
      </w:r>
      <w:r w:rsidRPr="00993034">
        <w:rPr>
          <w:sz w:val="18"/>
          <w:szCs w:val="19"/>
        </w:rPr>
        <w:t>disposiciones aplicables vigentes a su inicio.</w:t>
      </w:r>
    </w:p>
    <w:p w14:paraId="253EB8CA" w14:textId="77777777" w:rsidR="00C92622" w:rsidRPr="00993034" w:rsidRDefault="00C92622" w:rsidP="00C92622">
      <w:pPr>
        <w:pStyle w:val="Textoindependiente"/>
        <w:jc w:val="both"/>
        <w:rPr>
          <w:b/>
          <w:bCs/>
          <w:sz w:val="18"/>
          <w:szCs w:val="19"/>
        </w:rPr>
      </w:pPr>
    </w:p>
    <w:p w14:paraId="7243D0EE" w14:textId="77777777" w:rsidR="00937EF7" w:rsidRPr="00993034" w:rsidRDefault="00937EF7" w:rsidP="00C92622">
      <w:pPr>
        <w:pStyle w:val="Textoindependiente"/>
        <w:jc w:val="both"/>
        <w:rPr>
          <w:sz w:val="18"/>
          <w:szCs w:val="19"/>
        </w:rPr>
      </w:pPr>
      <w:r w:rsidRPr="00993034">
        <w:rPr>
          <w:b/>
          <w:bCs/>
          <w:sz w:val="18"/>
          <w:szCs w:val="19"/>
        </w:rPr>
        <w:t>Quinto</w:t>
      </w:r>
      <w:r w:rsidRPr="00993034">
        <w:rPr>
          <w:sz w:val="18"/>
          <w:szCs w:val="19"/>
        </w:rPr>
        <w:t>. Los entes Públicos, en el ámbito de su competencia, deberán expedir las disposiciones</w:t>
      </w:r>
      <w:r w:rsidR="00C92622" w:rsidRPr="00993034">
        <w:rPr>
          <w:sz w:val="18"/>
          <w:szCs w:val="19"/>
        </w:rPr>
        <w:t xml:space="preserve"> </w:t>
      </w:r>
      <w:r w:rsidRPr="00993034">
        <w:rPr>
          <w:sz w:val="18"/>
          <w:szCs w:val="19"/>
        </w:rPr>
        <w:t>jurídicas y realizar las adecuaciones normativas correspondientes de conformidad con lo previsto</w:t>
      </w:r>
      <w:r w:rsidR="00C92622" w:rsidRPr="00993034">
        <w:rPr>
          <w:sz w:val="18"/>
          <w:szCs w:val="19"/>
        </w:rPr>
        <w:t xml:space="preserve"> </w:t>
      </w:r>
      <w:r w:rsidRPr="00993034">
        <w:rPr>
          <w:sz w:val="18"/>
          <w:szCs w:val="19"/>
        </w:rPr>
        <w:t>en la presente Ley.</w:t>
      </w:r>
    </w:p>
    <w:p w14:paraId="2EB33977" w14:textId="77777777" w:rsidR="00C92622" w:rsidRPr="00993034" w:rsidRDefault="00C92622" w:rsidP="00C92622">
      <w:pPr>
        <w:pStyle w:val="Textoindependiente"/>
        <w:jc w:val="both"/>
        <w:rPr>
          <w:b/>
          <w:bCs/>
          <w:sz w:val="18"/>
          <w:szCs w:val="19"/>
        </w:rPr>
      </w:pPr>
    </w:p>
    <w:p w14:paraId="2CB05F93" w14:textId="77777777" w:rsidR="00937EF7" w:rsidRPr="00993034" w:rsidRDefault="00937EF7" w:rsidP="00C92622">
      <w:pPr>
        <w:pStyle w:val="Textoindependiente"/>
        <w:jc w:val="both"/>
        <w:rPr>
          <w:sz w:val="18"/>
          <w:szCs w:val="19"/>
        </w:rPr>
      </w:pPr>
      <w:r w:rsidRPr="00993034">
        <w:rPr>
          <w:b/>
          <w:bCs/>
          <w:sz w:val="18"/>
          <w:szCs w:val="19"/>
        </w:rPr>
        <w:t xml:space="preserve">Sexto. </w:t>
      </w:r>
      <w:r w:rsidRPr="00993034">
        <w:rPr>
          <w:sz w:val="18"/>
          <w:szCs w:val="19"/>
        </w:rPr>
        <w:t>A la fecha de entrada en vigor de la presente Ley, todas las menciones a la Ley de</w:t>
      </w:r>
      <w:r w:rsidR="00C92622" w:rsidRPr="00993034">
        <w:rPr>
          <w:sz w:val="18"/>
          <w:szCs w:val="19"/>
        </w:rPr>
        <w:t xml:space="preserve"> </w:t>
      </w:r>
      <w:r w:rsidRPr="00993034">
        <w:rPr>
          <w:sz w:val="18"/>
          <w:szCs w:val="19"/>
        </w:rPr>
        <w:t>Responsabilidades de los Servidores Públicos del Estado y Municipios de Oaxaca, previstas en</w:t>
      </w:r>
      <w:r w:rsidR="00C92622" w:rsidRPr="00993034">
        <w:rPr>
          <w:sz w:val="18"/>
          <w:szCs w:val="19"/>
        </w:rPr>
        <w:t xml:space="preserve"> </w:t>
      </w:r>
      <w:r w:rsidRPr="00993034">
        <w:rPr>
          <w:sz w:val="18"/>
          <w:szCs w:val="19"/>
        </w:rPr>
        <w:t>diversos ordenamientos legales, se entenderán referidas a esta Ley.</w:t>
      </w:r>
    </w:p>
    <w:p w14:paraId="054F5FF9" w14:textId="77777777" w:rsidR="00C92622" w:rsidRPr="00993034" w:rsidRDefault="00C92622" w:rsidP="00C92622">
      <w:pPr>
        <w:pStyle w:val="Textoindependiente"/>
        <w:jc w:val="both"/>
        <w:rPr>
          <w:sz w:val="18"/>
          <w:szCs w:val="19"/>
        </w:rPr>
      </w:pPr>
    </w:p>
    <w:p w14:paraId="51219791" w14:textId="77777777" w:rsidR="00937EF7" w:rsidRPr="00993034" w:rsidRDefault="00937EF7" w:rsidP="00C92622">
      <w:pPr>
        <w:pStyle w:val="Textoindependiente"/>
        <w:jc w:val="both"/>
        <w:rPr>
          <w:sz w:val="18"/>
          <w:szCs w:val="19"/>
        </w:rPr>
      </w:pPr>
      <w:r w:rsidRPr="00993034">
        <w:rPr>
          <w:b/>
          <w:bCs/>
          <w:sz w:val="18"/>
          <w:szCs w:val="19"/>
        </w:rPr>
        <w:t xml:space="preserve">Séptimo. </w:t>
      </w:r>
      <w:r w:rsidRPr="00993034">
        <w:rPr>
          <w:sz w:val="18"/>
          <w:szCs w:val="19"/>
        </w:rPr>
        <w:t>Los formatos que se utilizan en los ámbitos estatal y municipal para las declaraciones</w:t>
      </w:r>
      <w:r w:rsidR="00C92622" w:rsidRPr="00993034">
        <w:rPr>
          <w:sz w:val="18"/>
          <w:szCs w:val="19"/>
        </w:rPr>
        <w:t xml:space="preserve"> </w:t>
      </w:r>
      <w:r w:rsidRPr="00993034">
        <w:rPr>
          <w:sz w:val="18"/>
          <w:szCs w:val="19"/>
        </w:rPr>
        <w:t>patrimonial y de intereses de los servidores públicos, seguirán vigentes hasta en tanto los Comités</w:t>
      </w:r>
      <w:r w:rsidR="00C92622" w:rsidRPr="00993034">
        <w:rPr>
          <w:sz w:val="18"/>
          <w:szCs w:val="19"/>
        </w:rPr>
        <w:t xml:space="preserve"> </w:t>
      </w:r>
      <w:r w:rsidRPr="00993034">
        <w:rPr>
          <w:sz w:val="18"/>
          <w:szCs w:val="19"/>
        </w:rPr>
        <w:t>Coordinadores de los Sistemas Nacional y Estatal Anticorrupción expidan los nuevos formatos.</w:t>
      </w:r>
    </w:p>
    <w:p w14:paraId="10C073CA" w14:textId="77777777" w:rsidR="00C92622" w:rsidRPr="00993034" w:rsidRDefault="00C92622" w:rsidP="00C92622">
      <w:pPr>
        <w:pStyle w:val="Textoindependiente"/>
        <w:jc w:val="both"/>
        <w:rPr>
          <w:sz w:val="18"/>
          <w:szCs w:val="19"/>
        </w:rPr>
      </w:pPr>
    </w:p>
    <w:p w14:paraId="4226C541" w14:textId="77777777" w:rsidR="00937EF7" w:rsidRPr="00993034" w:rsidRDefault="00937EF7" w:rsidP="00C92622">
      <w:pPr>
        <w:pStyle w:val="Textoindependiente"/>
        <w:jc w:val="both"/>
        <w:rPr>
          <w:sz w:val="18"/>
          <w:szCs w:val="19"/>
        </w:rPr>
      </w:pPr>
      <w:r w:rsidRPr="00993034">
        <w:rPr>
          <w:sz w:val="18"/>
          <w:szCs w:val="19"/>
        </w:rPr>
        <w:t>N. del E.</w:t>
      </w:r>
    </w:p>
    <w:p w14:paraId="646A2348" w14:textId="77777777" w:rsidR="00C92622" w:rsidRPr="00993034" w:rsidRDefault="00C92622" w:rsidP="00C92622">
      <w:pPr>
        <w:pStyle w:val="Textoindependiente"/>
        <w:jc w:val="both"/>
        <w:rPr>
          <w:sz w:val="18"/>
          <w:szCs w:val="19"/>
        </w:rPr>
      </w:pPr>
    </w:p>
    <w:p w14:paraId="56D864BC" w14:textId="77777777" w:rsidR="00937EF7" w:rsidRPr="00993034" w:rsidRDefault="00937EF7" w:rsidP="00C92622">
      <w:pPr>
        <w:pStyle w:val="Textoindependiente"/>
        <w:jc w:val="both"/>
        <w:rPr>
          <w:sz w:val="18"/>
          <w:szCs w:val="19"/>
        </w:rPr>
      </w:pPr>
      <w:r w:rsidRPr="00993034">
        <w:rPr>
          <w:sz w:val="18"/>
          <w:szCs w:val="19"/>
        </w:rPr>
        <w:t xml:space="preserve">A </w:t>
      </w:r>
      <w:proofErr w:type="gramStart"/>
      <w:r w:rsidRPr="00993034">
        <w:rPr>
          <w:sz w:val="18"/>
          <w:szCs w:val="19"/>
        </w:rPr>
        <w:t>continuación</w:t>
      </w:r>
      <w:proofErr w:type="gramEnd"/>
      <w:r w:rsidRPr="00993034">
        <w:rPr>
          <w:sz w:val="18"/>
          <w:szCs w:val="19"/>
        </w:rPr>
        <w:t xml:space="preserve"> se transcriben los decretos de reforma de la Ley de Responsabilidades</w:t>
      </w:r>
      <w:r w:rsidR="00C92622" w:rsidRPr="00993034">
        <w:rPr>
          <w:sz w:val="18"/>
          <w:szCs w:val="19"/>
        </w:rPr>
        <w:t xml:space="preserve"> </w:t>
      </w:r>
      <w:r w:rsidRPr="00993034">
        <w:rPr>
          <w:sz w:val="18"/>
          <w:szCs w:val="19"/>
        </w:rPr>
        <w:t>Administrativas del Estado y Municipios de Oaxaca.</w:t>
      </w:r>
    </w:p>
    <w:p w14:paraId="469D697F" w14:textId="77777777" w:rsidR="00C149F7" w:rsidRPr="00993034" w:rsidRDefault="00C149F7" w:rsidP="00C92622">
      <w:pPr>
        <w:pStyle w:val="Textoindependiente"/>
        <w:jc w:val="both"/>
        <w:rPr>
          <w:b/>
          <w:bCs/>
          <w:sz w:val="18"/>
          <w:szCs w:val="19"/>
        </w:rPr>
      </w:pPr>
    </w:p>
    <w:p w14:paraId="1FE507E1" w14:textId="77777777" w:rsidR="00C92622" w:rsidRPr="00993034" w:rsidRDefault="00C92622" w:rsidP="00C92622">
      <w:pPr>
        <w:pStyle w:val="Textoindependiente"/>
        <w:jc w:val="both"/>
        <w:rPr>
          <w:b/>
          <w:bCs/>
          <w:sz w:val="18"/>
          <w:szCs w:val="19"/>
        </w:rPr>
      </w:pPr>
    </w:p>
    <w:p w14:paraId="306BF4F1" w14:textId="47CF4C41" w:rsidR="00C92622" w:rsidRPr="00993034" w:rsidRDefault="00A43E4B" w:rsidP="00A43E4B">
      <w:pPr>
        <w:pStyle w:val="Textoindependiente"/>
        <w:jc w:val="center"/>
        <w:rPr>
          <w:b/>
          <w:bCs/>
          <w:sz w:val="18"/>
          <w:szCs w:val="19"/>
        </w:rPr>
      </w:pPr>
      <w:r w:rsidRPr="00993034">
        <w:rPr>
          <w:b/>
          <w:bCs/>
          <w:sz w:val="18"/>
          <w:szCs w:val="19"/>
        </w:rPr>
        <w:t>TRANSITORIO:</w:t>
      </w:r>
    </w:p>
    <w:p w14:paraId="38A08FDA" w14:textId="77777777" w:rsidR="00937EF7" w:rsidRPr="00993034" w:rsidRDefault="00937EF7" w:rsidP="00C92622">
      <w:pPr>
        <w:pStyle w:val="Textoindependiente"/>
        <w:jc w:val="center"/>
        <w:rPr>
          <w:b/>
          <w:bCs/>
          <w:sz w:val="18"/>
          <w:szCs w:val="19"/>
        </w:rPr>
      </w:pPr>
      <w:r w:rsidRPr="00993034">
        <w:rPr>
          <w:b/>
          <w:bCs/>
          <w:sz w:val="18"/>
          <w:szCs w:val="19"/>
        </w:rPr>
        <w:t>DECRETO NÚMERO 1593</w:t>
      </w:r>
      <w:r w:rsidR="00C92622" w:rsidRPr="00993034">
        <w:rPr>
          <w:b/>
          <w:bCs/>
          <w:sz w:val="18"/>
          <w:szCs w:val="19"/>
        </w:rPr>
        <w:t xml:space="preserve"> </w:t>
      </w:r>
      <w:proofErr w:type="gramStart"/>
      <w:r w:rsidR="00C92622" w:rsidRPr="00993034">
        <w:rPr>
          <w:b/>
          <w:bCs/>
          <w:sz w:val="18"/>
          <w:szCs w:val="19"/>
        </w:rPr>
        <w:t xml:space="preserve">PPOE  </w:t>
      </w:r>
      <w:r w:rsidRPr="00993034">
        <w:rPr>
          <w:b/>
          <w:bCs/>
          <w:sz w:val="18"/>
          <w:szCs w:val="19"/>
        </w:rPr>
        <w:t>NÚMERO</w:t>
      </w:r>
      <w:proofErr w:type="gramEnd"/>
      <w:r w:rsidRPr="00993034">
        <w:rPr>
          <w:b/>
          <w:bCs/>
          <w:sz w:val="18"/>
          <w:szCs w:val="19"/>
        </w:rPr>
        <w:t xml:space="preserve"> 45 OCTAVA SECCIÓN</w:t>
      </w:r>
      <w:r w:rsidR="00C92622" w:rsidRPr="00993034">
        <w:rPr>
          <w:b/>
          <w:bCs/>
          <w:sz w:val="18"/>
          <w:szCs w:val="19"/>
        </w:rPr>
        <w:t xml:space="preserve"> </w:t>
      </w:r>
      <w:r w:rsidRPr="00993034">
        <w:rPr>
          <w:b/>
          <w:bCs/>
          <w:sz w:val="18"/>
          <w:szCs w:val="19"/>
        </w:rPr>
        <w:t>DE</w:t>
      </w:r>
      <w:r w:rsidR="00C92622" w:rsidRPr="00993034">
        <w:rPr>
          <w:b/>
          <w:bCs/>
          <w:sz w:val="18"/>
          <w:szCs w:val="19"/>
        </w:rPr>
        <w:t xml:space="preserve"> FECHA </w:t>
      </w:r>
      <w:r w:rsidRPr="00993034">
        <w:rPr>
          <w:b/>
          <w:bCs/>
          <w:sz w:val="18"/>
          <w:szCs w:val="19"/>
        </w:rPr>
        <w:t>10 DE NOVIEMBRE DEL 2018</w:t>
      </w:r>
    </w:p>
    <w:p w14:paraId="323A2555" w14:textId="77777777" w:rsidR="00C92622" w:rsidRPr="00993034" w:rsidRDefault="00C92622" w:rsidP="00C92622">
      <w:pPr>
        <w:pStyle w:val="Textoindependiente"/>
        <w:jc w:val="center"/>
        <w:rPr>
          <w:b/>
          <w:bCs/>
          <w:sz w:val="18"/>
          <w:szCs w:val="19"/>
        </w:rPr>
      </w:pPr>
    </w:p>
    <w:p w14:paraId="3EF3438D" w14:textId="77777777" w:rsidR="00937EF7" w:rsidRPr="00993034" w:rsidRDefault="00937EF7" w:rsidP="00C92622">
      <w:pPr>
        <w:pStyle w:val="Textoindependiente"/>
        <w:jc w:val="both"/>
        <w:rPr>
          <w:sz w:val="18"/>
          <w:szCs w:val="19"/>
        </w:rPr>
      </w:pPr>
      <w:proofErr w:type="gramStart"/>
      <w:r w:rsidRPr="00993034">
        <w:rPr>
          <w:b/>
          <w:bCs/>
          <w:sz w:val="18"/>
          <w:szCs w:val="19"/>
        </w:rPr>
        <w:t>ÚNICO.-</w:t>
      </w:r>
      <w:proofErr w:type="gramEnd"/>
      <w:r w:rsidRPr="00993034">
        <w:rPr>
          <w:b/>
          <w:bCs/>
          <w:sz w:val="18"/>
          <w:szCs w:val="19"/>
        </w:rPr>
        <w:t xml:space="preserve"> </w:t>
      </w:r>
      <w:r w:rsidRPr="00993034">
        <w:rPr>
          <w:sz w:val="18"/>
          <w:szCs w:val="19"/>
        </w:rPr>
        <w:t>El presente Decreto entrará en vigor al día siguiente de su publicación en el Periódico</w:t>
      </w:r>
      <w:r w:rsidR="00C92622" w:rsidRPr="00993034">
        <w:rPr>
          <w:sz w:val="18"/>
          <w:szCs w:val="19"/>
        </w:rPr>
        <w:t xml:space="preserve"> </w:t>
      </w:r>
      <w:r w:rsidRPr="00993034">
        <w:rPr>
          <w:sz w:val="18"/>
          <w:szCs w:val="19"/>
        </w:rPr>
        <w:t>Oficial del Gobierno del Estado de Oaxaca.</w:t>
      </w:r>
    </w:p>
    <w:p w14:paraId="157340E8" w14:textId="77777777" w:rsidR="00C92622" w:rsidRPr="00993034" w:rsidRDefault="00C92622" w:rsidP="00C92622">
      <w:pPr>
        <w:pStyle w:val="Textoindependiente"/>
        <w:jc w:val="both"/>
        <w:rPr>
          <w:b/>
          <w:bCs/>
          <w:sz w:val="18"/>
          <w:szCs w:val="19"/>
        </w:rPr>
      </w:pPr>
    </w:p>
    <w:p w14:paraId="35E9127A" w14:textId="77777777" w:rsidR="00C92622" w:rsidRPr="00993034" w:rsidRDefault="00C92622" w:rsidP="00C92622">
      <w:pPr>
        <w:pStyle w:val="Textoindependiente"/>
        <w:jc w:val="both"/>
        <w:rPr>
          <w:b/>
          <w:bCs/>
          <w:sz w:val="18"/>
          <w:szCs w:val="19"/>
        </w:rPr>
      </w:pPr>
    </w:p>
    <w:p w14:paraId="48FC7883" w14:textId="77777777" w:rsidR="00A43E4B" w:rsidRPr="00993034" w:rsidRDefault="00A43E4B" w:rsidP="00A43E4B">
      <w:pPr>
        <w:pStyle w:val="Textoindependiente"/>
        <w:jc w:val="center"/>
        <w:rPr>
          <w:b/>
          <w:bCs/>
          <w:sz w:val="18"/>
          <w:szCs w:val="19"/>
        </w:rPr>
      </w:pPr>
      <w:r w:rsidRPr="00993034">
        <w:rPr>
          <w:b/>
          <w:bCs/>
          <w:sz w:val="18"/>
          <w:szCs w:val="19"/>
        </w:rPr>
        <w:t>TRANSITORIOS:</w:t>
      </w:r>
    </w:p>
    <w:p w14:paraId="4976977B" w14:textId="77777777" w:rsidR="00937EF7" w:rsidRPr="00993034" w:rsidRDefault="00937EF7" w:rsidP="00C92622">
      <w:pPr>
        <w:pStyle w:val="Textoindependiente"/>
        <w:jc w:val="center"/>
        <w:rPr>
          <w:b/>
          <w:bCs/>
          <w:sz w:val="18"/>
          <w:szCs w:val="19"/>
        </w:rPr>
      </w:pPr>
      <w:r w:rsidRPr="00993034">
        <w:rPr>
          <w:b/>
          <w:bCs/>
          <w:sz w:val="18"/>
          <w:szCs w:val="19"/>
        </w:rPr>
        <w:t>DECRETO NÚMERO 584</w:t>
      </w:r>
      <w:r w:rsidR="00C92622" w:rsidRPr="00993034">
        <w:rPr>
          <w:b/>
          <w:bCs/>
          <w:sz w:val="18"/>
          <w:szCs w:val="19"/>
        </w:rPr>
        <w:t xml:space="preserve"> PPOE </w:t>
      </w:r>
      <w:r w:rsidRPr="00993034">
        <w:rPr>
          <w:b/>
          <w:bCs/>
          <w:sz w:val="18"/>
          <w:szCs w:val="19"/>
        </w:rPr>
        <w:t>EXTRA DE</w:t>
      </w:r>
      <w:r w:rsidR="00C92622" w:rsidRPr="00993034">
        <w:rPr>
          <w:b/>
          <w:bCs/>
          <w:sz w:val="18"/>
          <w:szCs w:val="19"/>
        </w:rPr>
        <w:t xml:space="preserve"> FECHA </w:t>
      </w:r>
      <w:r w:rsidRPr="00993034">
        <w:rPr>
          <w:b/>
          <w:bCs/>
          <w:sz w:val="18"/>
          <w:szCs w:val="19"/>
        </w:rPr>
        <w:t>21 DE MARZO DEL 2019</w:t>
      </w:r>
    </w:p>
    <w:p w14:paraId="659E21B9" w14:textId="77777777" w:rsidR="00C92622" w:rsidRPr="00993034" w:rsidRDefault="00C92622" w:rsidP="00C92622">
      <w:pPr>
        <w:pStyle w:val="Textoindependiente"/>
        <w:jc w:val="both"/>
        <w:rPr>
          <w:b/>
          <w:bCs/>
          <w:sz w:val="18"/>
          <w:szCs w:val="19"/>
        </w:rPr>
      </w:pPr>
    </w:p>
    <w:p w14:paraId="629D6432" w14:textId="77777777" w:rsidR="00937EF7" w:rsidRPr="00993034" w:rsidRDefault="00937EF7" w:rsidP="00C92622">
      <w:pPr>
        <w:pStyle w:val="Textoindependiente"/>
        <w:jc w:val="both"/>
        <w:rPr>
          <w:sz w:val="18"/>
          <w:szCs w:val="19"/>
        </w:rPr>
      </w:pPr>
      <w:proofErr w:type="gramStart"/>
      <w:r w:rsidRPr="00993034">
        <w:rPr>
          <w:b/>
          <w:bCs/>
          <w:sz w:val="18"/>
          <w:szCs w:val="19"/>
        </w:rPr>
        <w:t>PRIMERO.-</w:t>
      </w:r>
      <w:proofErr w:type="gramEnd"/>
      <w:r w:rsidRPr="00993034">
        <w:rPr>
          <w:b/>
          <w:bCs/>
          <w:sz w:val="18"/>
          <w:szCs w:val="19"/>
        </w:rPr>
        <w:t xml:space="preserve"> </w:t>
      </w:r>
      <w:r w:rsidRPr="00993034">
        <w:rPr>
          <w:sz w:val="18"/>
          <w:szCs w:val="19"/>
        </w:rPr>
        <w:t>Publíquese el presente Decreto en el Periódico Oficial del Gobierno del Estado.</w:t>
      </w:r>
    </w:p>
    <w:p w14:paraId="4B19ACD4" w14:textId="77777777" w:rsidR="00C92622" w:rsidRPr="00993034" w:rsidRDefault="00C92622" w:rsidP="00C92622">
      <w:pPr>
        <w:pStyle w:val="Textoindependiente"/>
        <w:jc w:val="both"/>
        <w:rPr>
          <w:b/>
          <w:bCs/>
          <w:sz w:val="18"/>
          <w:szCs w:val="19"/>
        </w:rPr>
      </w:pPr>
    </w:p>
    <w:p w14:paraId="3308129D" w14:textId="77777777" w:rsidR="00937EF7" w:rsidRPr="00993034" w:rsidRDefault="00937EF7" w:rsidP="00C92622">
      <w:pPr>
        <w:pStyle w:val="Textoindependiente"/>
        <w:jc w:val="both"/>
        <w:rPr>
          <w:sz w:val="18"/>
          <w:szCs w:val="19"/>
        </w:rPr>
      </w:pPr>
      <w:proofErr w:type="gramStart"/>
      <w:r w:rsidRPr="00993034">
        <w:rPr>
          <w:b/>
          <w:bCs/>
          <w:sz w:val="18"/>
          <w:szCs w:val="19"/>
        </w:rPr>
        <w:t>SEGUNDO.-</w:t>
      </w:r>
      <w:proofErr w:type="gramEnd"/>
      <w:r w:rsidRPr="00993034">
        <w:rPr>
          <w:b/>
          <w:bCs/>
          <w:sz w:val="18"/>
          <w:szCs w:val="19"/>
        </w:rPr>
        <w:t xml:space="preserve"> </w:t>
      </w:r>
      <w:r w:rsidRPr="00993034">
        <w:rPr>
          <w:sz w:val="18"/>
          <w:szCs w:val="19"/>
        </w:rPr>
        <w:t>El presente Decreto entrará en vigor al día siguiente de su publicación en el</w:t>
      </w:r>
      <w:r w:rsidR="00C92622" w:rsidRPr="00993034">
        <w:rPr>
          <w:sz w:val="18"/>
          <w:szCs w:val="19"/>
        </w:rPr>
        <w:t xml:space="preserve"> </w:t>
      </w:r>
      <w:r w:rsidRPr="00993034">
        <w:rPr>
          <w:sz w:val="18"/>
          <w:szCs w:val="19"/>
        </w:rPr>
        <w:t>Periódico Oficial del Gobierno del Estado.</w:t>
      </w:r>
    </w:p>
    <w:p w14:paraId="57BEE375" w14:textId="77777777" w:rsidR="00C92622" w:rsidRPr="00993034" w:rsidRDefault="00C92622" w:rsidP="00C92622">
      <w:pPr>
        <w:pStyle w:val="Textoindependiente"/>
        <w:jc w:val="both"/>
        <w:rPr>
          <w:b/>
          <w:bCs/>
          <w:sz w:val="18"/>
          <w:szCs w:val="19"/>
        </w:rPr>
      </w:pPr>
    </w:p>
    <w:p w14:paraId="5128D1D9" w14:textId="77777777" w:rsidR="00937EF7" w:rsidRPr="00993034" w:rsidRDefault="00937EF7" w:rsidP="00C92622">
      <w:pPr>
        <w:pStyle w:val="Textoindependiente"/>
        <w:jc w:val="both"/>
        <w:rPr>
          <w:sz w:val="18"/>
          <w:szCs w:val="19"/>
        </w:rPr>
      </w:pPr>
      <w:proofErr w:type="gramStart"/>
      <w:r w:rsidRPr="00993034">
        <w:rPr>
          <w:b/>
          <w:bCs/>
          <w:sz w:val="18"/>
          <w:szCs w:val="19"/>
        </w:rPr>
        <w:t>TERCERO.-</w:t>
      </w:r>
      <w:proofErr w:type="gramEnd"/>
      <w:r w:rsidRPr="00993034">
        <w:rPr>
          <w:b/>
          <w:bCs/>
          <w:sz w:val="18"/>
          <w:szCs w:val="19"/>
        </w:rPr>
        <w:t xml:space="preserve"> </w:t>
      </w:r>
      <w:r w:rsidRPr="00993034">
        <w:rPr>
          <w:sz w:val="18"/>
          <w:szCs w:val="19"/>
        </w:rPr>
        <w:t>Se derogan todas aquellas disposiciones de igual o menor jerarquía, que se oponga</w:t>
      </w:r>
      <w:r w:rsidR="00C92622" w:rsidRPr="00993034">
        <w:rPr>
          <w:sz w:val="18"/>
          <w:szCs w:val="19"/>
        </w:rPr>
        <w:t xml:space="preserve"> </w:t>
      </w:r>
      <w:r w:rsidRPr="00993034">
        <w:rPr>
          <w:sz w:val="18"/>
          <w:szCs w:val="19"/>
        </w:rPr>
        <w:t>al presente Decreto, aun cuando no estén expresamente derogadas.</w:t>
      </w:r>
    </w:p>
    <w:p w14:paraId="26076393" w14:textId="77777777" w:rsidR="00C92622" w:rsidRPr="00993034" w:rsidRDefault="00C92622" w:rsidP="00C92622">
      <w:pPr>
        <w:pStyle w:val="Textoindependiente"/>
        <w:jc w:val="both"/>
        <w:rPr>
          <w:sz w:val="18"/>
          <w:szCs w:val="19"/>
        </w:rPr>
      </w:pPr>
    </w:p>
    <w:p w14:paraId="1D2E4211" w14:textId="12E1EB8F" w:rsidR="00E20FD0" w:rsidRPr="00E20FD0" w:rsidRDefault="00937EF7" w:rsidP="00E20FD0">
      <w:pPr>
        <w:pStyle w:val="Textoindependiente"/>
        <w:jc w:val="both"/>
        <w:rPr>
          <w:b/>
          <w:bCs/>
          <w:i/>
          <w:iCs/>
          <w:sz w:val="19"/>
          <w:szCs w:val="19"/>
        </w:rPr>
      </w:pPr>
      <w:proofErr w:type="gramStart"/>
      <w:r w:rsidRPr="00E20FD0">
        <w:rPr>
          <w:b/>
          <w:bCs/>
          <w:i/>
          <w:iCs/>
          <w:sz w:val="18"/>
          <w:szCs w:val="19"/>
        </w:rPr>
        <w:t>CUARTO.-</w:t>
      </w:r>
      <w:proofErr w:type="gramEnd"/>
      <w:r w:rsidRPr="00E20FD0">
        <w:rPr>
          <w:b/>
          <w:bCs/>
          <w:i/>
          <w:iCs/>
          <w:sz w:val="18"/>
          <w:szCs w:val="19"/>
        </w:rPr>
        <w:t xml:space="preserve"> </w:t>
      </w:r>
      <w:r w:rsidR="00E20FD0" w:rsidRPr="00E20FD0">
        <w:rPr>
          <w:i/>
          <w:iCs/>
          <w:sz w:val="18"/>
          <w:szCs w:val="19"/>
        </w:rPr>
        <w:t>Derogado</w:t>
      </w:r>
      <w:r w:rsidR="00E20FD0">
        <w:rPr>
          <w:i/>
          <w:iCs/>
          <w:sz w:val="18"/>
          <w:szCs w:val="19"/>
        </w:rPr>
        <w:t>.</w:t>
      </w:r>
      <w:r w:rsidR="00E20FD0" w:rsidRPr="00E20FD0">
        <w:rPr>
          <w:i/>
          <w:iCs/>
          <w:sz w:val="18"/>
          <w:szCs w:val="19"/>
        </w:rPr>
        <w:t xml:space="preserve"> </w:t>
      </w:r>
      <w:r w:rsidR="00E20FD0" w:rsidRPr="00E20FD0">
        <w:rPr>
          <w:i/>
          <w:iCs/>
          <w:sz w:val="19"/>
          <w:szCs w:val="19"/>
          <w:vertAlign w:val="superscript"/>
        </w:rPr>
        <w:t>(</w:t>
      </w:r>
      <w:r w:rsidR="00E20FD0" w:rsidRPr="00E20FD0">
        <w:rPr>
          <w:i/>
          <w:iCs/>
          <w:sz w:val="19"/>
          <w:szCs w:val="19"/>
          <w:vertAlign w:val="superscript"/>
        </w:rPr>
        <w:t xml:space="preserve">Derogación </w:t>
      </w:r>
      <w:r w:rsidR="00E20FD0" w:rsidRPr="00E20FD0">
        <w:rPr>
          <w:i/>
          <w:iCs/>
          <w:sz w:val="19"/>
          <w:szCs w:val="19"/>
          <w:vertAlign w:val="superscript"/>
        </w:rPr>
        <w:t xml:space="preserve"> según D</w:t>
      </w:r>
      <w:r w:rsidR="00E20FD0" w:rsidRPr="00E20FD0">
        <w:rPr>
          <w:i/>
          <w:iCs/>
          <w:sz w:val="18"/>
          <w:szCs w:val="19"/>
          <w:vertAlign w:val="superscript"/>
        </w:rPr>
        <w:t>ecreto núm. 2423 PPOE Extra de fecha 29-04-2021)</w:t>
      </w:r>
    </w:p>
    <w:p w14:paraId="4F7EE60B" w14:textId="120832B5" w:rsidR="00937EF7" w:rsidRPr="00993034" w:rsidRDefault="00937EF7" w:rsidP="00C92622">
      <w:pPr>
        <w:pStyle w:val="Textoindependiente"/>
        <w:jc w:val="both"/>
        <w:rPr>
          <w:sz w:val="18"/>
          <w:szCs w:val="19"/>
        </w:rPr>
      </w:pPr>
    </w:p>
    <w:p w14:paraId="5F8E1069" w14:textId="681870FF" w:rsidR="00A43E4B" w:rsidRPr="00993034" w:rsidRDefault="00A43E4B" w:rsidP="00C92622">
      <w:pPr>
        <w:pStyle w:val="Textoindependiente"/>
        <w:jc w:val="both"/>
        <w:rPr>
          <w:sz w:val="18"/>
          <w:szCs w:val="19"/>
        </w:rPr>
      </w:pPr>
    </w:p>
    <w:p w14:paraId="47B88DFD" w14:textId="0E2C09A4" w:rsidR="00A43E4B" w:rsidRPr="00993034" w:rsidRDefault="00A43E4B" w:rsidP="00A43E4B">
      <w:pPr>
        <w:pStyle w:val="Textoindependiente"/>
        <w:jc w:val="center"/>
        <w:rPr>
          <w:sz w:val="18"/>
          <w:szCs w:val="19"/>
        </w:rPr>
      </w:pPr>
      <w:r w:rsidRPr="00993034">
        <w:rPr>
          <w:b/>
          <w:bCs/>
          <w:sz w:val="18"/>
          <w:szCs w:val="19"/>
        </w:rPr>
        <w:t>TRANSITORIOS</w:t>
      </w:r>
    </w:p>
    <w:p w14:paraId="09CDF4F8" w14:textId="77777777" w:rsidR="00F6481D" w:rsidRPr="00993034" w:rsidRDefault="00A43E4B" w:rsidP="00A43E4B">
      <w:pPr>
        <w:pStyle w:val="Textoindependiente"/>
        <w:jc w:val="center"/>
        <w:rPr>
          <w:b/>
          <w:bCs/>
          <w:sz w:val="18"/>
          <w:szCs w:val="19"/>
        </w:rPr>
      </w:pPr>
      <w:r w:rsidRPr="00993034">
        <w:rPr>
          <w:b/>
          <w:bCs/>
          <w:sz w:val="18"/>
          <w:szCs w:val="19"/>
        </w:rPr>
        <w:t xml:space="preserve">DECRETO NÚMERO 1534 PPOE NÚMERO 40 SEXTA SECCIÓN </w:t>
      </w:r>
    </w:p>
    <w:p w14:paraId="159EA273" w14:textId="49B6EDCF" w:rsidR="00A43E4B" w:rsidRPr="00993034" w:rsidRDefault="00A43E4B" w:rsidP="00A43E4B">
      <w:pPr>
        <w:pStyle w:val="Textoindependiente"/>
        <w:jc w:val="center"/>
        <w:rPr>
          <w:sz w:val="18"/>
          <w:szCs w:val="19"/>
        </w:rPr>
      </w:pPr>
      <w:r w:rsidRPr="00993034">
        <w:rPr>
          <w:b/>
          <w:bCs/>
          <w:sz w:val="18"/>
          <w:szCs w:val="19"/>
        </w:rPr>
        <w:t>DE FECHA 3 DE OCTUBRE DEL 2020</w:t>
      </w:r>
    </w:p>
    <w:p w14:paraId="5BF67004" w14:textId="1B834339" w:rsidR="00A43E4B" w:rsidRPr="00993034" w:rsidRDefault="00A43E4B" w:rsidP="00A43E4B">
      <w:pPr>
        <w:pStyle w:val="Textoindependiente"/>
        <w:jc w:val="both"/>
        <w:rPr>
          <w:sz w:val="18"/>
          <w:szCs w:val="19"/>
        </w:rPr>
      </w:pPr>
    </w:p>
    <w:p w14:paraId="25C75F91" w14:textId="77777777" w:rsidR="00A43E4B" w:rsidRPr="00993034" w:rsidRDefault="00A43E4B" w:rsidP="00A43E4B">
      <w:pPr>
        <w:pStyle w:val="Textoindependiente"/>
        <w:jc w:val="both"/>
        <w:rPr>
          <w:sz w:val="18"/>
          <w:szCs w:val="19"/>
        </w:rPr>
      </w:pPr>
      <w:proofErr w:type="gramStart"/>
      <w:r w:rsidRPr="00993034">
        <w:rPr>
          <w:b/>
          <w:bCs/>
          <w:sz w:val="18"/>
          <w:szCs w:val="19"/>
        </w:rPr>
        <w:t>PRIMERO.-</w:t>
      </w:r>
      <w:proofErr w:type="gramEnd"/>
      <w:r w:rsidRPr="00993034">
        <w:rPr>
          <w:b/>
          <w:bCs/>
          <w:sz w:val="18"/>
          <w:szCs w:val="19"/>
        </w:rPr>
        <w:t xml:space="preserve"> </w:t>
      </w:r>
      <w:r w:rsidRPr="00993034">
        <w:rPr>
          <w:sz w:val="18"/>
          <w:szCs w:val="19"/>
        </w:rPr>
        <w:t xml:space="preserve">El presente Decreto entrará en vigor al día siguiente de su publicación en el Periódico Oficial del Gobierno del Estado de Oaxaca. </w:t>
      </w:r>
    </w:p>
    <w:p w14:paraId="3DDDC8B5" w14:textId="77777777" w:rsidR="00A43E4B" w:rsidRPr="00993034" w:rsidRDefault="00A43E4B" w:rsidP="00A43E4B">
      <w:pPr>
        <w:pStyle w:val="Textoindependiente"/>
        <w:jc w:val="both"/>
        <w:rPr>
          <w:b/>
          <w:bCs/>
          <w:sz w:val="18"/>
          <w:szCs w:val="19"/>
        </w:rPr>
      </w:pPr>
    </w:p>
    <w:p w14:paraId="31DA2754" w14:textId="15B6A78B" w:rsidR="00A43E4B" w:rsidRPr="00993034" w:rsidRDefault="00A43E4B" w:rsidP="00A43E4B">
      <w:pPr>
        <w:pStyle w:val="Textoindependiente"/>
        <w:jc w:val="both"/>
        <w:rPr>
          <w:sz w:val="18"/>
          <w:szCs w:val="19"/>
        </w:rPr>
      </w:pPr>
      <w:proofErr w:type="gramStart"/>
      <w:r w:rsidRPr="00993034">
        <w:rPr>
          <w:b/>
          <w:bCs/>
          <w:sz w:val="18"/>
          <w:szCs w:val="19"/>
        </w:rPr>
        <w:t>SEGUNDO.-</w:t>
      </w:r>
      <w:proofErr w:type="gramEnd"/>
      <w:r w:rsidRPr="00993034">
        <w:rPr>
          <w:b/>
          <w:bCs/>
          <w:sz w:val="18"/>
          <w:szCs w:val="19"/>
        </w:rPr>
        <w:t xml:space="preserve"> </w:t>
      </w:r>
      <w:r w:rsidRPr="00993034">
        <w:rPr>
          <w:sz w:val="18"/>
          <w:szCs w:val="19"/>
        </w:rPr>
        <w:t>Publíquese en el Periódico Oficial del Gobierno del Estado de Oaxaca.</w:t>
      </w:r>
    </w:p>
    <w:p w14:paraId="1B463E10" w14:textId="70C7B8FC" w:rsidR="00236E5E" w:rsidRPr="00993034" w:rsidRDefault="00236E5E" w:rsidP="00A43E4B">
      <w:pPr>
        <w:pStyle w:val="Textoindependiente"/>
        <w:jc w:val="both"/>
        <w:rPr>
          <w:sz w:val="18"/>
          <w:szCs w:val="19"/>
        </w:rPr>
      </w:pPr>
    </w:p>
    <w:p w14:paraId="66AB3404" w14:textId="07660734" w:rsidR="00236E5E" w:rsidRPr="00993034" w:rsidRDefault="00236E5E" w:rsidP="00236E5E">
      <w:pPr>
        <w:pStyle w:val="Textoindependiente"/>
        <w:ind w:right="115"/>
        <w:jc w:val="both"/>
        <w:rPr>
          <w:sz w:val="19"/>
          <w:szCs w:val="19"/>
        </w:rPr>
      </w:pPr>
      <w:r w:rsidRPr="00993034">
        <w:rPr>
          <w:sz w:val="19"/>
          <w:szCs w:val="19"/>
        </w:rPr>
        <w:t xml:space="preserve">“Dado en el Salón de Sesiones del H. Congreso del Estado, San Raymundo Jalpan, Centro, Oaxaca, a 15 de Julio de 2020.- </w:t>
      </w:r>
      <w:proofErr w:type="spellStart"/>
      <w:r w:rsidRPr="00993034">
        <w:rPr>
          <w:sz w:val="19"/>
          <w:szCs w:val="19"/>
        </w:rPr>
        <w:t>Dip</w:t>
      </w:r>
      <w:proofErr w:type="spellEnd"/>
      <w:r w:rsidRPr="00993034">
        <w:rPr>
          <w:sz w:val="19"/>
          <w:szCs w:val="19"/>
        </w:rPr>
        <w:t xml:space="preserve">. </w:t>
      </w:r>
      <w:r w:rsidRPr="00993034">
        <w:rPr>
          <w:b/>
          <w:bCs/>
          <w:sz w:val="19"/>
          <w:szCs w:val="19"/>
        </w:rPr>
        <w:t xml:space="preserve">Jorge Octavio </w:t>
      </w:r>
      <w:proofErr w:type="spellStart"/>
      <w:r w:rsidRPr="00993034">
        <w:rPr>
          <w:b/>
          <w:bCs/>
          <w:sz w:val="19"/>
          <w:szCs w:val="19"/>
        </w:rPr>
        <w:t>Villacaña</w:t>
      </w:r>
      <w:proofErr w:type="spellEnd"/>
      <w:r w:rsidRPr="00993034">
        <w:rPr>
          <w:b/>
          <w:bCs/>
          <w:sz w:val="19"/>
          <w:szCs w:val="19"/>
        </w:rPr>
        <w:t xml:space="preserve"> Jiménez</w:t>
      </w:r>
      <w:r w:rsidRPr="00993034">
        <w:rPr>
          <w:sz w:val="19"/>
          <w:szCs w:val="19"/>
        </w:rPr>
        <w:t xml:space="preserve">, </w:t>
      </w:r>
      <w:proofErr w:type="gramStart"/>
      <w:r w:rsidRPr="00993034">
        <w:rPr>
          <w:sz w:val="19"/>
          <w:szCs w:val="19"/>
        </w:rPr>
        <w:t>Presidente.-</w:t>
      </w:r>
      <w:proofErr w:type="gramEnd"/>
      <w:r w:rsidRPr="00993034">
        <w:rPr>
          <w:sz w:val="19"/>
          <w:szCs w:val="19"/>
        </w:rPr>
        <w:t xml:space="preserve"> </w:t>
      </w:r>
      <w:proofErr w:type="spellStart"/>
      <w:r w:rsidRPr="00993034">
        <w:rPr>
          <w:sz w:val="19"/>
          <w:szCs w:val="19"/>
        </w:rPr>
        <w:t>Dip</w:t>
      </w:r>
      <w:proofErr w:type="spellEnd"/>
      <w:r w:rsidRPr="00993034">
        <w:rPr>
          <w:sz w:val="19"/>
          <w:szCs w:val="19"/>
        </w:rPr>
        <w:t xml:space="preserve">. </w:t>
      </w:r>
      <w:r w:rsidRPr="00993034">
        <w:rPr>
          <w:b/>
          <w:bCs/>
          <w:sz w:val="19"/>
          <w:szCs w:val="19"/>
        </w:rPr>
        <w:t>Migdalia Espinosa Manuel</w:t>
      </w:r>
      <w:r w:rsidRPr="00993034">
        <w:rPr>
          <w:sz w:val="19"/>
          <w:szCs w:val="19"/>
        </w:rPr>
        <w:t xml:space="preserve">, </w:t>
      </w:r>
      <w:proofErr w:type="gramStart"/>
      <w:r w:rsidRPr="00993034">
        <w:rPr>
          <w:sz w:val="19"/>
          <w:szCs w:val="19"/>
        </w:rPr>
        <w:t>Secretaria.-</w:t>
      </w:r>
      <w:proofErr w:type="gramEnd"/>
      <w:r w:rsidRPr="00993034">
        <w:rPr>
          <w:sz w:val="19"/>
          <w:szCs w:val="19"/>
        </w:rPr>
        <w:t xml:space="preserve"> </w:t>
      </w:r>
      <w:proofErr w:type="spellStart"/>
      <w:r w:rsidRPr="00993034">
        <w:rPr>
          <w:sz w:val="19"/>
          <w:szCs w:val="19"/>
        </w:rPr>
        <w:t>Dip</w:t>
      </w:r>
      <w:proofErr w:type="spellEnd"/>
      <w:r w:rsidRPr="00993034">
        <w:rPr>
          <w:sz w:val="19"/>
          <w:szCs w:val="19"/>
        </w:rPr>
        <w:t xml:space="preserve">. </w:t>
      </w:r>
      <w:r w:rsidRPr="00993034">
        <w:rPr>
          <w:b/>
          <w:bCs/>
          <w:sz w:val="19"/>
          <w:szCs w:val="19"/>
        </w:rPr>
        <w:t>Inés Leal Peláez</w:t>
      </w:r>
      <w:r w:rsidRPr="00993034">
        <w:rPr>
          <w:sz w:val="19"/>
          <w:szCs w:val="19"/>
        </w:rPr>
        <w:t xml:space="preserve">, </w:t>
      </w:r>
      <w:proofErr w:type="gramStart"/>
      <w:r w:rsidRPr="00993034">
        <w:rPr>
          <w:sz w:val="19"/>
          <w:szCs w:val="19"/>
        </w:rPr>
        <w:t>Secretaria.-</w:t>
      </w:r>
      <w:proofErr w:type="gramEnd"/>
      <w:r w:rsidRPr="00993034">
        <w:rPr>
          <w:sz w:val="19"/>
          <w:szCs w:val="19"/>
        </w:rPr>
        <w:t xml:space="preserve"> </w:t>
      </w:r>
      <w:proofErr w:type="spellStart"/>
      <w:r w:rsidRPr="00993034">
        <w:rPr>
          <w:sz w:val="19"/>
          <w:szCs w:val="19"/>
        </w:rPr>
        <w:t>Dip</w:t>
      </w:r>
      <w:proofErr w:type="spellEnd"/>
      <w:r w:rsidRPr="00993034">
        <w:rPr>
          <w:sz w:val="19"/>
          <w:szCs w:val="19"/>
        </w:rPr>
        <w:t xml:space="preserve">. </w:t>
      </w:r>
      <w:r w:rsidRPr="00993034">
        <w:rPr>
          <w:b/>
          <w:bCs/>
          <w:sz w:val="19"/>
          <w:szCs w:val="19"/>
        </w:rPr>
        <w:t>Saúl Cruz Jiménez</w:t>
      </w:r>
      <w:r w:rsidRPr="00993034">
        <w:rPr>
          <w:sz w:val="19"/>
          <w:szCs w:val="19"/>
        </w:rPr>
        <w:t xml:space="preserve">, </w:t>
      </w:r>
      <w:proofErr w:type="gramStart"/>
      <w:r w:rsidRPr="00993034">
        <w:rPr>
          <w:sz w:val="19"/>
          <w:szCs w:val="19"/>
        </w:rPr>
        <w:t>Secretario.-</w:t>
      </w:r>
      <w:proofErr w:type="gramEnd"/>
      <w:r w:rsidRPr="00993034">
        <w:rPr>
          <w:sz w:val="19"/>
          <w:szCs w:val="19"/>
        </w:rPr>
        <w:t xml:space="preserve"> Rúbricas.”</w:t>
      </w:r>
    </w:p>
    <w:p w14:paraId="50F760E2" w14:textId="77777777" w:rsidR="00236E5E" w:rsidRPr="00993034" w:rsidRDefault="00236E5E" w:rsidP="00236E5E">
      <w:pPr>
        <w:pStyle w:val="Textoindependiente"/>
        <w:ind w:right="115"/>
        <w:jc w:val="both"/>
        <w:rPr>
          <w:sz w:val="19"/>
          <w:szCs w:val="19"/>
        </w:rPr>
      </w:pPr>
    </w:p>
    <w:p w14:paraId="3D4C995D" w14:textId="558638C1" w:rsidR="00236E5E" w:rsidRPr="00993034" w:rsidRDefault="00236E5E" w:rsidP="00236E5E">
      <w:pPr>
        <w:pStyle w:val="Textoindependiente"/>
        <w:ind w:right="115"/>
        <w:jc w:val="both"/>
        <w:rPr>
          <w:sz w:val="19"/>
          <w:szCs w:val="19"/>
        </w:rPr>
      </w:pPr>
      <w:r w:rsidRPr="00993034">
        <w:rPr>
          <w:sz w:val="19"/>
          <w:szCs w:val="19"/>
        </w:rPr>
        <w:t xml:space="preserve">Por lo tanto, mando que se imprima, publique, circule y se le dé el debido cumplimiento. Palacio de Gobierno, Centro, </w:t>
      </w:r>
      <w:proofErr w:type="spellStart"/>
      <w:r w:rsidRPr="00993034">
        <w:rPr>
          <w:sz w:val="19"/>
          <w:szCs w:val="19"/>
        </w:rPr>
        <w:t>Oax</w:t>
      </w:r>
      <w:proofErr w:type="spellEnd"/>
      <w:r w:rsidRPr="00993034">
        <w:rPr>
          <w:sz w:val="19"/>
          <w:szCs w:val="19"/>
        </w:rPr>
        <w:t xml:space="preserve">., a 14 de </w:t>
      </w:r>
      <w:proofErr w:type="gramStart"/>
      <w:r w:rsidRPr="00993034">
        <w:rPr>
          <w:sz w:val="19"/>
          <w:szCs w:val="19"/>
        </w:rPr>
        <w:t>Agosto</w:t>
      </w:r>
      <w:proofErr w:type="gramEnd"/>
      <w:r w:rsidRPr="00993034">
        <w:rPr>
          <w:sz w:val="19"/>
          <w:szCs w:val="19"/>
        </w:rPr>
        <w:t xml:space="preserve"> de 2020. EL GOBERNADOR CONSTITUCIONAL DEL ESTADO. </w:t>
      </w:r>
      <w:r w:rsidRPr="00993034">
        <w:rPr>
          <w:b/>
          <w:bCs/>
          <w:sz w:val="19"/>
          <w:szCs w:val="19"/>
        </w:rPr>
        <w:t xml:space="preserve">Mtro. Alejandro Ismael Murat </w:t>
      </w:r>
      <w:proofErr w:type="gramStart"/>
      <w:r w:rsidRPr="00993034">
        <w:rPr>
          <w:b/>
          <w:bCs/>
          <w:sz w:val="19"/>
          <w:szCs w:val="19"/>
        </w:rPr>
        <w:t>Hinojosa</w:t>
      </w:r>
      <w:r w:rsidRPr="00993034">
        <w:rPr>
          <w:sz w:val="19"/>
          <w:szCs w:val="19"/>
        </w:rPr>
        <w:t>.-</w:t>
      </w:r>
      <w:proofErr w:type="gramEnd"/>
      <w:r w:rsidRPr="00993034">
        <w:rPr>
          <w:sz w:val="19"/>
          <w:szCs w:val="19"/>
        </w:rPr>
        <w:t xml:space="preserve"> Rúbrica.- El Secretario General de Gobierno</w:t>
      </w:r>
      <w:r w:rsidRPr="00993034">
        <w:rPr>
          <w:b/>
          <w:bCs/>
          <w:sz w:val="19"/>
          <w:szCs w:val="19"/>
        </w:rPr>
        <w:t xml:space="preserve">. Lic. Héctor Anual </w:t>
      </w:r>
      <w:proofErr w:type="spellStart"/>
      <w:r w:rsidRPr="00993034">
        <w:rPr>
          <w:b/>
          <w:bCs/>
          <w:sz w:val="19"/>
          <w:szCs w:val="19"/>
        </w:rPr>
        <w:t>Mafud</w:t>
      </w:r>
      <w:proofErr w:type="spellEnd"/>
      <w:r w:rsidRPr="00993034">
        <w:rPr>
          <w:b/>
          <w:bCs/>
          <w:sz w:val="19"/>
          <w:szCs w:val="19"/>
        </w:rPr>
        <w:t xml:space="preserve"> </w:t>
      </w:r>
      <w:proofErr w:type="spellStart"/>
      <w:proofErr w:type="gramStart"/>
      <w:r w:rsidRPr="00993034">
        <w:rPr>
          <w:b/>
          <w:bCs/>
          <w:sz w:val="19"/>
          <w:szCs w:val="19"/>
        </w:rPr>
        <w:t>Mafud</w:t>
      </w:r>
      <w:proofErr w:type="spellEnd"/>
      <w:r w:rsidRPr="00993034">
        <w:rPr>
          <w:b/>
          <w:bCs/>
          <w:sz w:val="19"/>
          <w:szCs w:val="19"/>
        </w:rPr>
        <w:t>.</w:t>
      </w:r>
      <w:r w:rsidRPr="00993034">
        <w:rPr>
          <w:sz w:val="19"/>
          <w:szCs w:val="19"/>
        </w:rPr>
        <w:t>-</w:t>
      </w:r>
      <w:proofErr w:type="gramEnd"/>
      <w:r w:rsidRPr="00993034">
        <w:rPr>
          <w:sz w:val="19"/>
          <w:szCs w:val="19"/>
        </w:rPr>
        <w:t xml:space="preserve"> Rúbrica.</w:t>
      </w:r>
    </w:p>
    <w:p w14:paraId="06D7DA8D" w14:textId="1C8D453A" w:rsidR="00A43E4B" w:rsidRPr="00993034" w:rsidRDefault="00A43E4B" w:rsidP="00C92622">
      <w:pPr>
        <w:pStyle w:val="Textoindependiente"/>
        <w:jc w:val="both"/>
        <w:rPr>
          <w:sz w:val="18"/>
          <w:szCs w:val="19"/>
        </w:rPr>
      </w:pPr>
    </w:p>
    <w:p w14:paraId="72A58A39" w14:textId="0B874F1E" w:rsidR="00993034" w:rsidRDefault="00993034" w:rsidP="00C92622">
      <w:pPr>
        <w:pStyle w:val="Textoindependiente"/>
        <w:jc w:val="both"/>
        <w:rPr>
          <w:sz w:val="18"/>
          <w:szCs w:val="19"/>
        </w:rPr>
      </w:pPr>
    </w:p>
    <w:p w14:paraId="60F2DF9A" w14:textId="60790F81" w:rsidR="00726183" w:rsidRDefault="00726183" w:rsidP="00C92622">
      <w:pPr>
        <w:pStyle w:val="Textoindependiente"/>
        <w:jc w:val="both"/>
        <w:rPr>
          <w:sz w:val="18"/>
          <w:szCs w:val="19"/>
        </w:rPr>
      </w:pPr>
    </w:p>
    <w:p w14:paraId="1F54ABAC" w14:textId="77777777" w:rsidR="00726183" w:rsidRPr="00993034" w:rsidRDefault="00726183" w:rsidP="00C92622">
      <w:pPr>
        <w:pStyle w:val="Textoindependiente"/>
        <w:jc w:val="both"/>
        <w:rPr>
          <w:sz w:val="18"/>
          <w:szCs w:val="19"/>
        </w:rPr>
      </w:pPr>
    </w:p>
    <w:p w14:paraId="37400AAD" w14:textId="77777777" w:rsidR="00993034" w:rsidRPr="00993034" w:rsidRDefault="00993034" w:rsidP="00993034">
      <w:pPr>
        <w:pStyle w:val="Textoindependiente"/>
        <w:jc w:val="center"/>
        <w:rPr>
          <w:sz w:val="18"/>
          <w:szCs w:val="19"/>
        </w:rPr>
      </w:pPr>
      <w:r w:rsidRPr="00993034">
        <w:rPr>
          <w:b/>
          <w:bCs/>
          <w:sz w:val="18"/>
          <w:szCs w:val="19"/>
        </w:rPr>
        <w:lastRenderedPageBreak/>
        <w:t>TRANSITORIOS</w:t>
      </w:r>
    </w:p>
    <w:p w14:paraId="19E31241" w14:textId="1F430E85" w:rsidR="00993034" w:rsidRDefault="00993034" w:rsidP="00993034">
      <w:pPr>
        <w:pStyle w:val="Textoindependiente"/>
        <w:jc w:val="center"/>
        <w:rPr>
          <w:b/>
          <w:bCs/>
          <w:sz w:val="18"/>
          <w:szCs w:val="19"/>
        </w:rPr>
      </w:pPr>
      <w:r w:rsidRPr="00993034">
        <w:rPr>
          <w:b/>
          <w:bCs/>
          <w:sz w:val="18"/>
          <w:szCs w:val="19"/>
        </w:rPr>
        <w:t xml:space="preserve">DECRETO </w:t>
      </w:r>
      <w:r w:rsidRPr="00993034">
        <w:rPr>
          <w:b/>
          <w:bCs/>
          <w:sz w:val="18"/>
          <w:szCs w:val="19"/>
        </w:rPr>
        <w:t xml:space="preserve">NÚM. 2423 EXTRA </w:t>
      </w:r>
      <w:r w:rsidRPr="00993034">
        <w:rPr>
          <w:b/>
          <w:bCs/>
          <w:sz w:val="18"/>
          <w:szCs w:val="19"/>
        </w:rPr>
        <w:t xml:space="preserve">DE FECHA </w:t>
      </w:r>
      <w:r w:rsidRPr="00993034">
        <w:rPr>
          <w:b/>
          <w:bCs/>
          <w:sz w:val="18"/>
          <w:szCs w:val="19"/>
        </w:rPr>
        <w:t>29 DE ABRIL DEL 2021</w:t>
      </w:r>
    </w:p>
    <w:p w14:paraId="6A90D443" w14:textId="512C0746" w:rsidR="00726183" w:rsidRDefault="00726183" w:rsidP="00993034">
      <w:pPr>
        <w:pStyle w:val="Textoindependiente"/>
        <w:jc w:val="center"/>
        <w:rPr>
          <w:b/>
          <w:bCs/>
          <w:sz w:val="18"/>
          <w:szCs w:val="19"/>
        </w:rPr>
      </w:pPr>
    </w:p>
    <w:p w14:paraId="211FE8B7" w14:textId="5681075D" w:rsidR="00726183" w:rsidRDefault="00726183" w:rsidP="00726183">
      <w:pPr>
        <w:pStyle w:val="Textoindependiente"/>
        <w:jc w:val="both"/>
        <w:rPr>
          <w:b/>
          <w:bCs/>
          <w:sz w:val="18"/>
          <w:szCs w:val="19"/>
        </w:rPr>
      </w:pPr>
      <w:proofErr w:type="gramStart"/>
      <w:r>
        <w:rPr>
          <w:b/>
          <w:bCs/>
          <w:sz w:val="18"/>
          <w:szCs w:val="19"/>
        </w:rPr>
        <w:t>PRIMERO.-</w:t>
      </w:r>
      <w:proofErr w:type="gramEnd"/>
      <w:r>
        <w:rPr>
          <w:b/>
          <w:bCs/>
          <w:sz w:val="18"/>
          <w:szCs w:val="19"/>
        </w:rPr>
        <w:t xml:space="preserve"> </w:t>
      </w:r>
      <w:r w:rsidRPr="00726183">
        <w:rPr>
          <w:sz w:val="18"/>
          <w:szCs w:val="19"/>
        </w:rPr>
        <w:t>El presente Decreto entrará en vigor al día siguiente de su publicación. Publíquese en el Periódico Oficial del Gobierno del Estado de Oaxaca.</w:t>
      </w:r>
    </w:p>
    <w:p w14:paraId="2F045453" w14:textId="5423D050" w:rsidR="00726183" w:rsidRDefault="00726183" w:rsidP="00726183">
      <w:pPr>
        <w:pStyle w:val="Textoindependiente"/>
        <w:jc w:val="both"/>
        <w:rPr>
          <w:b/>
          <w:bCs/>
          <w:sz w:val="18"/>
          <w:szCs w:val="19"/>
        </w:rPr>
      </w:pPr>
    </w:p>
    <w:p w14:paraId="7CFB76EF" w14:textId="0E4A96DE" w:rsidR="00726183" w:rsidRDefault="00726183" w:rsidP="00726183">
      <w:pPr>
        <w:pStyle w:val="Textoindependiente"/>
        <w:jc w:val="both"/>
        <w:rPr>
          <w:sz w:val="18"/>
          <w:szCs w:val="19"/>
        </w:rPr>
      </w:pPr>
      <w:proofErr w:type="gramStart"/>
      <w:r>
        <w:rPr>
          <w:b/>
          <w:bCs/>
          <w:sz w:val="18"/>
          <w:szCs w:val="19"/>
        </w:rPr>
        <w:t>SEGUNDO.-</w:t>
      </w:r>
      <w:proofErr w:type="gramEnd"/>
      <w:r>
        <w:rPr>
          <w:b/>
          <w:bCs/>
          <w:sz w:val="18"/>
          <w:szCs w:val="19"/>
        </w:rPr>
        <w:t xml:space="preserve"> </w:t>
      </w:r>
      <w:r w:rsidRPr="00726183">
        <w:rPr>
          <w:sz w:val="18"/>
          <w:szCs w:val="19"/>
        </w:rPr>
        <w:t>Se derogan todas aquellas disposiciones de igual o menor jerarquía, que se opongan al presente Decreto.</w:t>
      </w:r>
    </w:p>
    <w:p w14:paraId="5E8A6AA9" w14:textId="7F2AAF15" w:rsidR="00726183" w:rsidRDefault="00726183" w:rsidP="00726183">
      <w:pPr>
        <w:pStyle w:val="Textoindependiente"/>
        <w:jc w:val="both"/>
        <w:rPr>
          <w:sz w:val="18"/>
          <w:szCs w:val="19"/>
        </w:rPr>
      </w:pPr>
    </w:p>
    <w:p w14:paraId="238BA2BB" w14:textId="2B53F407" w:rsidR="00726183" w:rsidRDefault="00726183" w:rsidP="00726183">
      <w:pPr>
        <w:pStyle w:val="Textoindependiente"/>
        <w:jc w:val="both"/>
        <w:rPr>
          <w:sz w:val="18"/>
          <w:szCs w:val="19"/>
        </w:rPr>
      </w:pPr>
      <w:r>
        <w:rPr>
          <w:sz w:val="18"/>
          <w:szCs w:val="19"/>
        </w:rPr>
        <w:t xml:space="preserve">Dado en el Recinto Legislativo del H. Congreso del Estado, San Raymundo Jalpan, Centro, Oaxaca, a 17 de marzo de 2021.- </w:t>
      </w:r>
      <w:proofErr w:type="spellStart"/>
      <w:r w:rsidRPr="009A5111">
        <w:rPr>
          <w:b/>
          <w:bCs/>
          <w:sz w:val="18"/>
          <w:szCs w:val="19"/>
        </w:rPr>
        <w:t>Dip</w:t>
      </w:r>
      <w:proofErr w:type="spellEnd"/>
      <w:r w:rsidRPr="009A5111">
        <w:rPr>
          <w:b/>
          <w:bCs/>
          <w:sz w:val="18"/>
          <w:szCs w:val="19"/>
        </w:rPr>
        <w:t>. Arcelia López Hernández</w:t>
      </w:r>
      <w:r>
        <w:rPr>
          <w:sz w:val="18"/>
          <w:szCs w:val="19"/>
        </w:rPr>
        <w:t xml:space="preserve">, </w:t>
      </w:r>
      <w:proofErr w:type="gramStart"/>
      <w:r w:rsidR="009A5111">
        <w:rPr>
          <w:sz w:val="18"/>
          <w:szCs w:val="19"/>
        </w:rPr>
        <w:t>Vicepresidenta</w:t>
      </w:r>
      <w:proofErr w:type="gramEnd"/>
      <w:r w:rsidR="009A5111">
        <w:rPr>
          <w:sz w:val="18"/>
          <w:szCs w:val="19"/>
        </w:rPr>
        <w:t>. -</w:t>
      </w:r>
      <w:r>
        <w:rPr>
          <w:sz w:val="18"/>
          <w:szCs w:val="19"/>
        </w:rPr>
        <w:t xml:space="preserve"> </w:t>
      </w:r>
      <w:proofErr w:type="spellStart"/>
      <w:r w:rsidRPr="009A5111">
        <w:rPr>
          <w:b/>
          <w:bCs/>
          <w:sz w:val="18"/>
          <w:szCs w:val="19"/>
        </w:rPr>
        <w:t>Dip</w:t>
      </w:r>
      <w:proofErr w:type="spellEnd"/>
      <w:r w:rsidRPr="009A5111">
        <w:rPr>
          <w:b/>
          <w:bCs/>
          <w:sz w:val="18"/>
          <w:szCs w:val="19"/>
        </w:rPr>
        <w:t>. Rocía Machuca Rojas</w:t>
      </w:r>
      <w:r>
        <w:rPr>
          <w:sz w:val="18"/>
          <w:szCs w:val="19"/>
        </w:rPr>
        <w:t xml:space="preserve">, </w:t>
      </w:r>
      <w:proofErr w:type="gramStart"/>
      <w:r>
        <w:rPr>
          <w:sz w:val="18"/>
          <w:szCs w:val="19"/>
        </w:rPr>
        <w:t>Secretaria.-</w:t>
      </w:r>
      <w:proofErr w:type="gramEnd"/>
      <w:r>
        <w:rPr>
          <w:sz w:val="18"/>
          <w:szCs w:val="19"/>
        </w:rPr>
        <w:t xml:space="preserve"> </w:t>
      </w:r>
      <w:proofErr w:type="spellStart"/>
      <w:r w:rsidRPr="009A5111">
        <w:rPr>
          <w:b/>
          <w:bCs/>
          <w:sz w:val="18"/>
          <w:szCs w:val="19"/>
        </w:rPr>
        <w:t>Dip</w:t>
      </w:r>
      <w:proofErr w:type="spellEnd"/>
      <w:r w:rsidRPr="009A5111">
        <w:rPr>
          <w:b/>
          <w:bCs/>
          <w:sz w:val="18"/>
          <w:szCs w:val="19"/>
        </w:rPr>
        <w:t>. Saúl Cruz Jiménez</w:t>
      </w:r>
      <w:r>
        <w:rPr>
          <w:sz w:val="18"/>
          <w:szCs w:val="19"/>
        </w:rPr>
        <w:t xml:space="preserve">, </w:t>
      </w:r>
      <w:proofErr w:type="gramStart"/>
      <w:r>
        <w:rPr>
          <w:sz w:val="18"/>
          <w:szCs w:val="19"/>
        </w:rPr>
        <w:t>Secretario.-</w:t>
      </w:r>
      <w:proofErr w:type="gramEnd"/>
      <w:r>
        <w:rPr>
          <w:sz w:val="18"/>
          <w:szCs w:val="19"/>
        </w:rPr>
        <w:t xml:space="preserve"> </w:t>
      </w:r>
      <w:proofErr w:type="spellStart"/>
      <w:r w:rsidRPr="009A5111">
        <w:rPr>
          <w:b/>
          <w:bCs/>
          <w:sz w:val="18"/>
          <w:szCs w:val="19"/>
        </w:rPr>
        <w:t>Dip</w:t>
      </w:r>
      <w:proofErr w:type="spellEnd"/>
      <w:r w:rsidRPr="009A5111">
        <w:rPr>
          <w:b/>
          <w:bCs/>
          <w:sz w:val="18"/>
          <w:szCs w:val="19"/>
        </w:rPr>
        <w:t>. Maritza Escarlet Vásquez Guerra</w:t>
      </w:r>
      <w:r>
        <w:rPr>
          <w:sz w:val="18"/>
          <w:szCs w:val="19"/>
        </w:rPr>
        <w:t xml:space="preserve">, </w:t>
      </w:r>
      <w:proofErr w:type="gramStart"/>
      <w:r>
        <w:rPr>
          <w:sz w:val="18"/>
          <w:szCs w:val="19"/>
        </w:rPr>
        <w:t>Secretaría.-</w:t>
      </w:r>
      <w:proofErr w:type="gramEnd"/>
      <w:r>
        <w:rPr>
          <w:sz w:val="18"/>
          <w:szCs w:val="19"/>
        </w:rPr>
        <w:t xml:space="preserve"> Rúbricas.</w:t>
      </w:r>
    </w:p>
    <w:p w14:paraId="296164CC" w14:textId="1864B77C" w:rsidR="00726183" w:rsidRDefault="00726183" w:rsidP="00726183">
      <w:pPr>
        <w:pStyle w:val="Textoindependiente"/>
        <w:jc w:val="both"/>
        <w:rPr>
          <w:sz w:val="18"/>
          <w:szCs w:val="19"/>
        </w:rPr>
      </w:pPr>
    </w:p>
    <w:p w14:paraId="6ADFCD90" w14:textId="3441BF26" w:rsidR="00726183" w:rsidRPr="00993034" w:rsidRDefault="009A5111" w:rsidP="00726183">
      <w:pPr>
        <w:pStyle w:val="Textoindependiente"/>
        <w:jc w:val="both"/>
        <w:rPr>
          <w:sz w:val="18"/>
          <w:szCs w:val="19"/>
        </w:rPr>
      </w:pPr>
      <w:r>
        <w:rPr>
          <w:sz w:val="18"/>
          <w:szCs w:val="19"/>
        </w:rPr>
        <w:t xml:space="preserve">Por lo tanto, mando que se imprima, publique, circule y se le dé el debido cumplimiento. Palacio de Gobierno, Centro, </w:t>
      </w:r>
      <w:proofErr w:type="spellStart"/>
      <w:r>
        <w:rPr>
          <w:sz w:val="18"/>
          <w:szCs w:val="19"/>
        </w:rPr>
        <w:t>Oax</w:t>
      </w:r>
      <w:proofErr w:type="spellEnd"/>
      <w:r>
        <w:rPr>
          <w:sz w:val="18"/>
          <w:szCs w:val="19"/>
        </w:rPr>
        <w:t xml:space="preserve">., a 21 de abril de 2021. EL GOBERNADOR CONSTITUCIONAL DEL ESTADO. </w:t>
      </w:r>
      <w:r w:rsidRPr="00A56CDF">
        <w:rPr>
          <w:b/>
          <w:bCs/>
          <w:sz w:val="18"/>
          <w:szCs w:val="19"/>
        </w:rPr>
        <w:t xml:space="preserve">Mtro. Alejandro Ismael Murat </w:t>
      </w:r>
      <w:proofErr w:type="gramStart"/>
      <w:r w:rsidRPr="00A56CDF">
        <w:rPr>
          <w:b/>
          <w:bCs/>
          <w:sz w:val="18"/>
          <w:szCs w:val="19"/>
        </w:rPr>
        <w:t>Hinojosa</w:t>
      </w:r>
      <w:r>
        <w:rPr>
          <w:sz w:val="18"/>
          <w:szCs w:val="19"/>
        </w:rPr>
        <w:t>.-</w:t>
      </w:r>
      <w:proofErr w:type="gramEnd"/>
      <w:r>
        <w:rPr>
          <w:sz w:val="18"/>
          <w:szCs w:val="19"/>
        </w:rPr>
        <w:t xml:space="preserve"> Rúbrica.- El Secretario General de Gobierno. </w:t>
      </w:r>
      <w:r w:rsidRPr="00A56CDF">
        <w:rPr>
          <w:b/>
          <w:bCs/>
          <w:sz w:val="18"/>
          <w:szCs w:val="19"/>
        </w:rPr>
        <w:t xml:space="preserve">Ing. Francisco Javier García </w:t>
      </w:r>
      <w:proofErr w:type="gramStart"/>
      <w:r w:rsidRPr="00A56CDF">
        <w:rPr>
          <w:b/>
          <w:bCs/>
          <w:sz w:val="18"/>
          <w:szCs w:val="19"/>
        </w:rPr>
        <w:t>López</w:t>
      </w:r>
      <w:r>
        <w:rPr>
          <w:sz w:val="18"/>
          <w:szCs w:val="19"/>
        </w:rPr>
        <w:t>.-</w:t>
      </w:r>
      <w:proofErr w:type="gramEnd"/>
      <w:r>
        <w:rPr>
          <w:sz w:val="18"/>
          <w:szCs w:val="19"/>
        </w:rPr>
        <w:t xml:space="preserve"> Rúbrica.</w:t>
      </w:r>
    </w:p>
    <w:sectPr w:rsidR="00726183" w:rsidRPr="00993034" w:rsidSect="00696C49">
      <w:headerReference w:type="default" r:id="rId8"/>
      <w:pgSz w:w="9356" w:h="12191" w:code="150"/>
      <w:pgMar w:top="1418" w:right="1304" w:bottom="1276" w:left="1321" w:header="425"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C29B" w14:textId="77777777" w:rsidR="005C6DB3" w:rsidRDefault="005C6DB3">
      <w:r>
        <w:separator/>
      </w:r>
    </w:p>
  </w:endnote>
  <w:endnote w:type="continuationSeparator" w:id="0">
    <w:p w14:paraId="4A31504F" w14:textId="77777777" w:rsidR="005C6DB3" w:rsidRDefault="005C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8B02" w14:textId="77777777" w:rsidR="005C6DB3" w:rsidRDefault="005C6DB3">
      <w:r>
        <w:separator/>
      </w:r>
    </w:p>
  </w:footnote>
  <w:footnote w:type="continuationSeparator" w:id="0">
    <w:p w14:paraId="1C0C2426" w14:textId="77777777" w:rsidR="005C6DB3" w:rsidRDefault="005C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46"/>
      <w:gridCol w:w="2921"/>
      <w:gridCol w:w="3004"/>
    </w:tblGrid>
    <w:tr w:rsidR="003745C9" w:rsidRPr="00AF5EA8" w14:paraId="5EFB8E10" w14:textId="77777777" w:rsidTr="00DA4AD8">
      <w:trPr>
        <w:cantSplit/>
        <w:trHeight w:val="333"/>
      </w:trPr>
      <w:tc>
        <w:tcPr>
          <w:tcW w:w="1390" w:type="dxa"/>
          <w:vMerge w:val="restart"/>
          <w:vAlign w:val="center"/>
        </w:tcPr>
        <w:p w14:paraId="721EBB49" w14:textId="77777777" w:rsidR="003745C9" w:rsidRPr="00AF5EA8" w:rsidRDefault="003745C9" w:rsidP="00DA4AD8">
          <w:pPr>
            <w:tabs>
              <w:tab w:val="center" w:pos="4252"/>
              <w:tab w:val="right" w:pos="8504"/>
            </w:tabs>
            <w:rPr>
              <w:rFonts w:ascii="CG Omega" w:hAnsi="CG Omega"/>
              <w:sz w:val="16"/>
            </w:rPr>
          </w:pPr>
          <w:r>
            <w:rPr>
              <w:rFonts w:ascii="Times New Roman" w:hAnsi="Times New Roman"/>
              <w:noProof/>
              <w:sz w:val="20"/>
              <w:lang w:bidi="ar-SA"/>
            </w:rPr>
            <w:drawing>
              <wp:anchor distT="0" distB="0" distL="114300" distR="114300" simplePos="0" relativeHeight="251659264" behindDoc="1" locked="0" layoutInCell="1" allowOverlap="1" wp14:anchorId="378E6FE3" wp14:editId="6E673B7E">
                <wp:simplePos x="0" y="0"/>
                <wp:positionH relativeFrom="column">
                  <wp:posOffset>-201295</wp:posOffset>
                </wp:positionH>
                <wp:positionV relativeFrom="paragraph">
                  <wp:posOffset>-132715</wp:posOffset>
                </wp:positionV>
                <wp:extent cx="742950" cy="737235"/>
                <wp:effectExtent l="0" t="0" r="0" b="0"/>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2003E26C" w14:textId="77777777" w:rsidR="003745C9" w:rsidRDefault="003745C9" w:rsidP="007D6D45">
          <w:pPr>
            <w:pStyle w:val="Sinespaciado"/>
            <w:jc w:val="right"/>
            <w:rPr>
              <w:rFonts w:ascii="Arial" w:hAnsi="Arial" w:cs="Arial"/>
              <w:b/>
              <w:sz w:val="16"/>
              <w:szCs w:val="16"/>
            </w:rPr>
          </w:pPr>
          <w:r>
            <w:rPr>
              <w:rFonts w:ascii="Arial" w:hAnsi="Arial" w:cs="Arial"/>
              <w:b/>
              <w:sz w:val="16"/>
              <w:szCs w:val="16"/>
            </w:rPr>
            <w:t xml:space="preserve">LEY DE RESPONSABILIDADES ADMINISTRATIVAS </w:t>
          </w:r>
        </w:p>
        <w:p w14:paraId="5012094C" w14:textId="77777777" w:rsidR="003745C9" w:rsidRPr="00DD78ED" w:rsidRDefault="003745C9" w:rsidP="007D6D45">
          <w:pPr>
            <w:pStyle w:val="Sinespaciado"/>
            <w:jc w:val="right"/>
            <w:rPr>
              <w:rFonts w:ascii="Arial" w:hAnsi="Arial" w:cs="Arial"/>
              <w:b/>
              <w:sz w:val="16"/>
              <w:szCs w:val="16"/>
            </w:rPr>
          </w:pPr>
          <w:r>
            <w:rPr>
              <w:rFonts w:ascii="Arial" w:hAnsi="Arial" w:cs="Arial"/>
              <w:b/>
              <w:sz w:val="16"/>
              <w:szCs w:val="16"/>
            </w:rPr>
            <w:t>DEL ESTADO Y MUNICIPIOS DE OAXACA</w:t>
          </w:r>
        </w:p>
      </w:tc>
    </w:tr>
    <w:tr w:rsidR="003745C9" w:rsidRPr="00AF5EA8" w14:paraId="16FE2F47" w14:textId="77777777" w:rsidTr="00DA4AD8">
      <w:trPr>
        <w:cantSplit/>
        <w:trHeight w:val="50"/>
      </w:trPr>
      <w:tc>
        <w:tcPr>
          <w:tcW w:w="1390" w:type="dxa"/>
          <w:vMerge/>
        </w:tcPr>
        <w:p w14:paraId="7385D367" w14:textId="77777777" w:rsidR="003745C9" w:rsidRPr="00AF5EA8" w:rsidRDefault="003745C9" w:rsidP="00DA4AD8">
          <w:pPr>
            <w:tabs>
              <w:tab w:val="center" w:pos="4252"/>
              <w:tab w:val="right" w:pos="8504"/>
            </w:tabs>
            <w:rPr>
              <w:rFonts w:ascii="CG Omega" w:hAnsi="CG Omega"/>
              <w:sz w:val="16"/>
            </w:rPr>
          </w:pPr>
        </w:p>
      </w:tc>
      <w:tc>
        <w:tcPr>
          <w:tcW w:w="8154" w:type="dxa"/>
          <w:gridSpan w:val="2"/>
          <w:tcBorders>
            <w:top w:val="double" w:sz="4" w:space="0" w:color="auto"/>
          </w:tcBorders>
        </w:tcPr>
        <w:p w14:paraId="700BFD38" w14:textId="77777777" w:rsidR="003745C9" w:rsidRPr="00AF5EA8" w:rsidRDefault="003745C9" w:rsidP="00DA4AD8">
          <w:pPr>
            <w:tabs>
              <w:tab w:val="center" w:pos="4252"/>
              <w:tab w:val="right" w:pos="8504"/>
            </w:tabs>
            <w:ind w:left="-70"/>
            <w:jc w:val="right"/>
            <w:rPr>
              <w:rFonts w:ascii="Arial Narrow" w:hAnsi="Arial Narrow"/>
              <w:sz w:val="4"/>
            </w:rPr>
          </w:pPr>
        </w:p>
      </w:tc>
    </w:tr>
    <w:tr w:rsidR="003745C9" w:rsidRPr="00AF5EA8" w14:paraId="5C1D611F" w14:textId="77777777" w:rsidTr="00DA4AD8">
      <w:trPr>
        <w:cantSplit/>
        <w:trHeight w:val="295"/>
      </w:trPr>
      <w:tc>
        <w:tcPr>
          <w:tcW w:w="1390" w:type="dxa"/>
          <w:vMerge/>
        </w:tcPr>
        <w:p w14:paraId="306879DB" w14:textId="77777777" w:rsidR="003745C9" w:rsidRPr="00AF5EA8" w:rsidRDefault="003745C9" w:rsidP="00DA4AD8">
          <w:pPr>
            <w:tabs>
              <w:tab w:val="center" w:pos="4252"/>
              <w:tab w:val="right" w:pos="8504"/>
            </w:tabs>
            <w:rPr>
              <w:rFonts w:ascii="CG Omega" w:hAnsi="CG Omega"/>
              <w:sz w:val="16"/>
            </w:rPr>
          </w:pPr>
        </w:p>
      </w:tc>
      <w:tc>
        <w:tcPr>
          <w:tcW w:w="4077" w:type="dxa"/>
        </w:tcPr>
        <w:p w14:paraId="33178FD7" w14:textId="77777777" w:rsidR="003745C9" w:rsidRPr="00AF5EA8" w:rsidRDefault="003745C9" w:rsidP="00DA4AD8">
          <w:pPr>
            <w:tabs>
              <w:tab w:val="center" w:pos="4252"/>
              <w:tab w:val="right" w:pos="8504"/>
            </w:tabs>
            <w:ind w:left="-70"/>
            <w:rPr>
              <w:rFonts w:ascii="Arial Narrow" w:hAnsi="Arial Narrow"/>
              <w:sz w:val="4"/>
            </w:rPr>
          </w:pPr>
        </w:p>
      </w:tc>
      <w:tc>
        <w:tcPr>
          <w:tcW w:w="4077" w:type="dxa"/>
        </w:tcPr>
        <w:p w14:paraId="29F5F74F" w14:textId="409DC2D3" w:rsidR="003745C9" w:rsidRPr="00AF5EA8" w:rsidRDefault="003745C9" w:rsidP="007D6D45">
          <w:pPr>
            <w:tabs>
              <w:tab w:val="center" w:pos="4252"/>
              <w:tab w:val="right" w:pos="8504"/>
            </w:tabs>
            <w:ind w:left="-70"/>
            <w:jc w:val="right"/>
            <w:rPr>
              <w:i/>
              <w:iCs/>
              <w:color w:val="181818"/>
              <w:sz w:val="14"/>
            </w:rPr>
          </w:pPr>
          <w:r>
            <w:rPr>
              <w:i/>
              <w:iCs/>
              <w:color w:val="181818"/>
              <w:sz w:val="14"/>
            </w:rPr>
            <w:t xml:space="preserve">Ultima </w:t>
          </w:r>
          <w:r w:rsidRPr="00AF5EA8">
            <w:rPr>
              <w:i/>
              <w:iCs/>
              <w:color w:val="181818"/>
              <w:sz w:val="14"/>
            </w:rPr>
            <w:t>Reforma</w:t>
          </w:r>
          <w:r>
            <w:rPr>
              <w:i/>
              <w:iCs/>
              <w:color w:val="181818"/>
              <w:sz w:val="14"/>
            </w:rPr>
            <w:t xml:space="preserve"> </w:t>
          </w:r>
          <w:r w:rsidR="00487601">
            <w:rPr>
              <w:i/>
              <w:iCs/>
              <w:color w:val="181818"/>
              <w:sz w:val="14"/>
            </w:rPr>
            <w:t>29</w:t>
          </w:r>
          <w:r>
            <w:rPr>
              <w:i/>
              <w:iCs/>
              <w:color w:val="181818"/>
              <w:sz w:val="14"/>
            </w:rPr>
            <w:t>-</w:t>
          </w:r>
          <w:r w:rsidR="00487601">
            <w:rPr>
              <w:i/>
              <w:iCs/>
              <w:color w:val="181818"/>
              <w:sz w:val="14"/>
            </w:rPr>
            <w:t>04</w:t>
          </w:r>
          <w:r>
            <w:rPr>
              <w:i/>
              <w:iCs/>
              <w:color w:val="181818"/>
              <w:sz w:val="14"/>
            </w:rPr>
            <w:t>-20</w:t>
          </w:r>
          <w:r w:rsidR="0011103F">
            <w:rPr>
              <w:i/>
              <w:iCs/>
              <w:color w:val="181818"/>
              <w:sz w:val="14"/>
            </w:rPr>
            <w:t>21</w:t>
          </w:r>
        </w:p>
      </w:tc>
    </w:tr>
  </w:tbl>
  <w:p w14:paraId="6E23D0C7" w14:textId="77777777" w:rsidR="003745C9" w:rsidRDefault="003745C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FA6"/>
    <w:multiLevelType w:val="hybridMultilevel"/>
    <w:tmpl w:val="63CAC086"/>
    <w:lvl w:ilvl="0" w:tplc="080A0013">
      <w:start w:val="1"/>
      <w:numFmt w:val="upperRoman"/>
      <w:lvlText w:val="%1."/>
      <w:lvlJc w:val="right"/>
      <w:pPr>
        <w:ind w:left="826" w:hanging="720"/>
      </w:pPr>
      <w:rPr>
        <w:rFonts w:hint="default"/>
        <w:spacing w:val="0"/>
        <w:w w:val="100"/>
        <w:sz w:val="22"/>
        <w:szCs w:val="22"/>
        <w:lang w:val="es-MX" w:eastAsia="es-MX" w:bidi="es-MX"/>
      </w:rPr>
    </w:lvl>
    <w:lvl w:ilvl="1" w:tplc="A4804C12">
      <w:numFmt w:val="bullet"/>
      <w:lvlText w:val="•"/>
      <w:lvlJc w:val="left"/>
      <w:pPr>
        <w:ind w:left="1702" w:hanging="720"/>
      </w:pPr>
      <w:rPr>
        <w:rFonts w:hint="default"/>
        <w:lang w:val="es-MX" w:eastAsia="es-MX" w:bidi="es-MX"/>
      </w:rPr>
    </w:lvl>
    <w:lvl w:ilvl="2" w:tplc="E7A8AC38">
      <w:numFmt w:val="bullet"/>
      <w:lvlText w:val="•"/>
      <w:lvlJc w:val="left"/>
      <w:pPr>
        <w:ind w:left="2584" w:hanging="720"/>
      </w:pPr>
      <w:rPr>
        <w:rFonts w:hint="default"/>
        <w:lang w:val="es-MX" w:eastAsia="es-MX" w:bidi="es-MX"/>
      </w:rPr>
    </w:lvl>
    <w:lvl w:ilvl="3" w:tplc="4E94D1F4">
      <w:numFmt w:val="bullet"/>
      <w:lvlText w:val="•"/>
      <w:lvlJc w:val="left"/>
      <w:pPr>
        <w:ind w:left="3466" w:hanging="720"/>
      </w:pPr>
      <w:rPr>
        <w:rFonts w:hint="default"/>
        <w:lang w:val="es-MX" w:eastAsia="es-MX" w:bidi="es-MX"/>
      </w:rPr>
    </w:lvl>
    <w:lvl w:ilvl="4" w:tplc="3D6A8670">
      <w:numFmt w:val="bullet"/>
      <w:lvlText w:val="•"/>
      <w:lvlJc w:val="left"/>
      <w:pPr>
        <w:ind w:left="4348" w:hanging="720"/>
      </w:pPr>
      <w:rPr>
        <w:rFonts w:hint="default"/>
        <w:lang w:val="es-MX" w:eastAsia="es-MX" w:bidi="es-MX"/>
      </w:rPr>
    </w:lvl>
    <w:lvl w:ilvl="5" w:tplc="1270BD24">
      <w:numFmt w:val="bullet"/>
      <w:lvlText w:val="•"/>
      <w:lvlJc w:val="left"/>
      <w:pPr>
        <w:ind w:left="5231" w:hanging="720"/>
      </w:pPr>
      <w:rPr>
        <w:rFonts w:hint="default"/>
        <w:lang w:val="es-MX" w:eastAsia="es-MX" w:bidi="es-MX"/>
      </w:rPr>
    </w:lvl>
    <w:lvl w:ilvl="6" w:tplc="91AAB140">
      <w:numFmt w:val="bullet"/>
      <w:lvlText w:val="•"/>
      <w:lvlJc w:val="left"/>
      <w:pPr>
        <w:ind w:left="6113" w:hanging="720"/>
      </w:pPr>
      <w:rPr>
        <w:rFonts w:hint="default"/>
        <w:lang w:val="es-MX" w:eastAsia="es-MX" w:bidi="es-MX"/>
      </w:rPr>
    </w:lvl>
    <w:lvl w:ilvl="7" w:tplc="90B6FC12">
      <w:numFmt w:val="bullet"/>
      <w:lvlText w:val="•"/>
      <w:lvlJc w:val="left"/>
      <w:pPr>
        <w:ind w:left="6995" w:hanging="720"/>
      </w:pPr>
      <w:rPr>
        <w:rFonts w:hint="default"/>
        <w:lang w:val="es-MX" w:eastAsia="es-MX" w:bidi="es-MX"/>
      </w:rPr>
    </w:lvl>
    <w:lvl w:ilvl="8" w:tplc="F79CCA3C">
      <w:numFmt w:val="bullet"/>
      <w:lvlText w:val="•"/>
      <w:lvlJc w:val="left"/>
      <w:pPr>
        <w:ind w:left="7877" w:hanging="720"/>
      </w:pPr>
      <w:rPr>
        <w:rFonts w:hint="default"/>
        <w:lang w:val="es-MX" w:eastAsia="es-MX" w:bidi="es-MX"/>
      </w:rPr>
    </w:lvl>
  </w:abstractNum>
  <w:abstractNum w:abstractNumId="1" w15:restartNumberingAfterBreak="0">
    <w:nsid w:val="09F10786"/>
    <w:multiLevelType w:val="hybridMultilevel"/>
    <w:tmpl w:val="3656DCF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 w15:restartNumberingAfterBreak="0">
    <w:nsid w:val="13A26206"/>
    <w:multiLevelType w:val="hybridMultilevel"/>
    <w:tmpl w:val="DA188E8A"/>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3" w15:restartNumberingAfterBreak="0">
    <w:nsid w:val="160E4CC6"/>
    <w:multiLevelType w:val="hybridMultilevel"/>
    <w:tmpl w:val="32C2A01E"/>
    <w:lvl w:ilvl="0" w:tplc="2B8260D4">
      <w:start w:val="1"/>
      <w:numFmt w:val="upperRoman"/>
      <w:lvlText w:val="%1."/>
      <w:lvlJc w:val="right"/>
      <w:pPr>
        <w:ind w:left="546" w:hanging="428"/>
      </w:pPr>
      <w:rPr>
        <w:rFonts w:hint="default"/>
        <w:spacing w:val="0"/>
        <w:w w:val="100"/>
        <w:sz w:val="19"/>
        <w:szCs w:val="19"/>
        <w:lang w:val="es-MX" w:eastAsia="es-MX" w:bidi="es-MX"/>
      </w:rPr>
    </w:lvl>
    <w:lvl w:ilvl="1" w:tplc="1B4C998C">
      <w:start w:val="1"/>
      <w:numFmt w:val="upperRoman"/>
      <w:lvlText w:val="%2."/>
      <w:lvlJc w:val="right"/>
      <w:pPr>
        <w:ind w:left="1198" w:hanging="720"/>
      </w:pPr>
      <w:rPr>
        <w:rFonts w:hint="default"/>
        <w:spacing w:val="0"/>
        <w:w w:val="100"/>
        <w:sz w:val="19"/>
        <w:szCs w:val="19"/>
        <w:lang w:val="es-MX" w:eastAsia="es-MX" w:bidi="es-MX"/>
      </w:rPr>
    </w:lvl>
    <w:lvl w:ilvl="2" w:tplc="8FB6E228">
      <w:numFmt w:val="bullet"/>
      <w:lvlText w:val="•"/>
      <w:lvlJc w:val="left"/>
      <w:pPr>
        <w:ind w:left="2138" w:hanging="720"/>
      </w:pPr>
      <w:rPr>
        <w:rFonts w:hint="default"/>
        <w:lang w:val="es-MX" w:eastAsia="es-MX" w:bidi="es-MX"/>
      </w:rPr>
    </w:lvl>
    <w:lvl w:ilvl="3" w:tplc="9E8291E8">
      <w:numFmt w:val="bullet"/>
      <w:lvlText w:val="•"/>
      <w:lvlJc w:val="left"/>
      <w:pPr>
        <w:ind w:left="3076" w:hanging="720"/>
      </w:pPr>
      <w:rPr>
        <w:rFonts w:hint="default"/>
        <w:lang w:val="es-MX" w:eastAsia="es-MX" w:bidi="es-MX"/>
      </w:rPr>
    </w:lvl>
    <w:lvl w:ilvl="4" w:tplc="F65CBB16">
      <w:numFmt w:val="bullet"/>
      <w:lvlText w:val="•"/>
      <w:lvlJc w:val="left"/>
      <w:pPr>
        <w:ind w:left="4014" w:hanging="720"/>
      </w:pPr>
      <w:rPr>
        <w:rFonts w:hint="default"/>
        <w:lang w:val="es-MX" w:eastAsia="es-MX" w:bidi="es-MX"/>
      </w:rPr>
    </w:lvl>
    <w:lvl w:ilvl="5" w:tplc="D48C76A0">
      <w:numFmt w:val="bullet"/>
      <w:lvlText w:val="•"/>
      <w:lvlJc w:val="left"/>
      <w:pPr>
        <w:ind w:left="4952" w:hanging="720"/>
      </w:pPr>
      <w:rPr>
        <w:rFonts w:hint="default"/>
        <w:lang w:val="es-MX" w:eastAsia="es-MX" w:bidi="es-MX"/>
      </w:rPr>
    </w:lvl>
    <w:lvl w:ilvl="6" w:tplc="451A53E2">
      <w:numFmt w:val="bullet"/>
      <w:lvlText w:val="•"/>
      <w:lvlJc w:val="left"/>
      <w:pPr>
        <w:ind w:left="5890" w:hanging="720"/>
      </w:pPr>
      <w:rPr>
        <w:rFonts w:hint="default"/>
        <w:lang w:val="es-MX" w:eastAsia="es-MX" w:bidi="es-MX"/>
      </w:rPr>
    </w:lvl>
    <w:lvl w:ilvl="7" w:tplc="6838B5F6">
      <w:numFmt w:val="bullet"/>
      <w:lvlText w:val="•"/>
      <w:lvlJc w:val="left"/>
      <w:pPr>
        <w:ind w:left="6828" w:hanging="720"/>
      </w:pPr>
      <w:rPr>
        <w:rFonts w:hint="default"/>
        <w:lang w:val="es-MX" w:eastAsia="es-MX" w:bidi="es-MX"/>
      </w:rPr>
    </w:lvl>
    <w:lvl w:ilvl="8" w:tplc="4B4E5930">
      <w:numFmt w:val="bullet"/>
      <w:lvlText w:val="•"/>
      <w:lvlJc w:val="left"/>
      <w:pPr>
        <w:ind w:left="7766" w:hanging="720"/>
      </w:pPr>
      <w:rPr>
        <w:rFonts w:hint="default"/>
        <w:lang w:val="es-MX" w:eastAsia="es-MX" w:bidi="es-MX"/>
      </w:rPr>
    </w:lvl>
  </w:abstractNum>
  <w:abstractNum w:abstractNumId="4" w15:restartNumberingAfterBreak="0">
    <w:nsid w:val="1F995A54"/>
    <w:multiLevelType w:val="hybridMultilevel"/>
    <w:tmpl w:val="AF3071C2"/>
    <w:lvl w:ilvl="0" w:tplc="080A0013">
      <w:start w:val="1"/>
      <w:numFmt w:val="upperRoman"/>
      <w:lvlText w:val="%1."/>
      <w:lvlJc w:val="right"/>
      <w:pPr>
        <w:ind w:left="826" w:hanging="348"/>
      </w:pPr>
      <w:rPr>
        <w:rFonts w:hint="default"/>
        <w:spacing w:val="0"/>
        <w:w w:val="100"/>
        <w:sz w:val="19"/>
        <w:szCs w:val="19"/>
        <w:lang w:val="es-MX" w:eastAsia="es-MX" w:bidi="es-MX"/>
      </w:rPr>
    </w:lvl>
    <w:lvl w:ilvl="1" w:tplc="B20E3A36">
      <w:numFmt w:val="bullet"/>
      <w:lvlText w:val="•"/>
      <w:lvlJc w:val="left"/>
      <w:pPr>
        <w:ind w:left="1702" w:hanging="348"/>
      </w:pPr>
      <w:rPr>
        <w:rFonts w:hint="default"/>
        <w:lang w:val="es-MX" w:eastAsia="es-MX" w:bidi="es-MX"/>
      </w:rPr>
    </w:lvl>
    <w:lvl w:ilvl="2" w:tplc="AF6EAD70">
      <w:numFmt w:val="bullet"/>
      <w:lvlText w:val="•"/>
      <w:lvlJc w:val="left"/>
      <w:pPr>
        <w:ind w:left="2584" w:hanging="348"/>
      </w:pPr>
      <w:rPr>
        <w:rFonts w:hint="default"/>
        <w:lang w:val="es-MX" w:eastAsia="es-MX" w:bidi="es-MX"/>
      </w:rPr>
    </w:lvl>
    <w:lvl w:ilvl="3" w:tplc="4F70CE76">
      <w:numFmt w:val="bullet"/>
      <w:lvlText w:val="•"/>
      <w:lvlJc w:val="left"/>
      <w:pPr>
        <w:ind w:left="3466" w:hanging="348"/>
      </w:pPr>
      <w:rPr>
        <w:rFonts w:hint="default"/>
        <w:lang w:val="es-MX" w:eastAsia="es-MX" w:bidi="es-MX"/>
      </w:rPr>
    </w:lvl>
    <w:lvl w:ilvl="4" w:tplc="3F44821A">
      <w:numFmt w:val="bullet"/>
      <w:lvlText w:val="•"/>
      <w:lvlJc w:val="left"/>
      <w:pPr>
        <w:ind w:left="4348" w:hanging="348"/>
      </w:pPr>
      <w:rPr>
        <w:rFonts w:hint="default"/>
        <w:lang w:val="es-MX" w:eastAsia="es-MX" w:bidi="es-MX"/>
      </w:rPr>
    </w:lvl>
    <w:lvl w:ilvl="5" w:tplc="C610C802">
      <w:numFmt w:val="bullet"/>
      <w:lvlText w:val="•"/>
      <w:lvlJc w:val="left"/>
      <w:pPr>
        <w:ind w:left="5231" w:hanging="348"/>
      </w:pPr>
      <w:rPr>
        <w:rFonts w:hint="default"/>
        <w:lang w:val="es-MX" w:eastAsia="es-MX" w:bidi="es-MX"/>
      </w:rPr>
    </w:lvl>
    <w:lvl w:ilvl="6" w:tplc="8F0C4D7E">
      <w:numFmt w:val="bullet"/>
      <w:lvlText w:val="•"/>
      <w:lvlJc w:val="left"/>
      <w:pPr>
        <w:ind w:left="6113" w:hanging="348"/>
      </w:pPr>
      <w:rPr>
        <w:rFonts w:hint="default"/>
        <w:lang w:val="es-MX" w:eastAsia="es-MX" w:bidi="es-MX"/>
      </w:rPr>
    </w:lvl>
    <w:lvl w:ilvl="7" w:tplc="6C22C76A">
      <w:numFmt w:val="bullet"/>
      <w:lvlText w:val="•"/>
      <w:lvlJc w:val="left"/>
      <w:pPr>
        <w:ind w:left="6995" w:hanging="348"/>
      </w:pPr>
      <w:rPr>
        <w:rFonts w:hint="default"/>
        <w:lang w:val="es-MX" w:eastAsia="es-MX" w:bidi="es-MX"/>
      </w:rPr>
    </w:lvl>
    <w:lvl w:ilvl="8" w:tplc="C4AA2FA8">
      <w:numFmt w:val="bullet"/>
      <w:lvlText w:val="•"/>
      <w:lvlJc w:val="left"/>
      <w:pPr>
        <w:ind w:left="7877" w:hanging="348"/>
      </w:pPr>
      <w:rPr>
        <w:rFonts w:hint="default"/>
        <w:lang w:val="es-MX" w:eastAsia="es-MX" w:bidi="es-MX"/>
      </w:rPr>
    </w:lvl>
  </w:abstractNum>
  <w:abstractNum w:abstractNumId="5" w15:restartNumberingAfterBreak="0">
    <w:nsid w:val="220A0141"/>
    <w:multiLevelType w:val="hybridMultilevel"/>
    <w:tmpl w:val="77546C52"/>
    <w:lvl w:ilvl="0" w:tplc="B9F81860">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6" w15:restartNumberingAfterBreak="0">
    <w:nsid w:val="279132DF"/>
    <w:multiLevelType w:val="hybridMultilevel"/>
    <w:tmpl w:val="FF16B85E"/>
    <w:lvl w:ilvl="0" w:tplc="080A0013">
      <w:start w:val="1"/>
      <w:numFmt w:val="upperRoman"/>
      <w:lvlText w:val="%1."/>
      <w:lvlJc w:val="right"/>
      <w:pPr>
        <w:ind w:left="826" w:hanging="348"/>
        <w:jc w:val="right"/>
      </w:pPr>
      <w:rPr>
        <w:rFonts w:hint="default"/>
        <w:spacing w:val="0"/>
        <w:w w:val="100"/>
        <w:sz w:val="19"/>
        <w:szCs w:val="19"/>
        <w:lang w:val="es-MX" w:eastAsia="es-MX" w:bidi="es-MX"/>
      </w:rPr>
    </w:lvl>
    <w:lvl w:ilvl="1" w:tplc="9F5E6F38">
      <w:numFmt w:val="bullet"/>
      <w:lvlText w:val="•"/>
      <w:lvlJc w:val="left"/>
      <w:pPr>
        <w:ind w:left="1702" w:hanging="348"/>
      </w:pPr>
      <w:rPr>
        <w:rFonts w:hint="default"/>
        <w:lang w:val="es-MX" w:eastAsia="es-MX" w:bidi="es-MX"/>
      </w:rPr>
    </w:lvl>
    <w:lvl w:ilvl="2" w:tplc="4BBCED5C">
      <w:numFmt w:val="bullet"/>
      <w:lvlText w:val="•"/>
      <w:lvlJc w:val="left"/>
      <w:pPr>
        <w:ind w:left="2584" w:hanging="348"/>
      </w:pPr>
      <w:rPr>
        <w:rFonts w:hint="default"/>
        <w:lang w:val="es-MX" w:eastAsia="es-MX" w:bidi="es-MX"/>
      </w:rPr>
    </w:lvl>
    <w:lvl w:ilvl="3" w:tplc="9488C2BE">
      <w:numFmt w:val="bullet"/>
      <w:lvlText w:val="•"/>
      <w:lvlJc w:val="left"/>
      <w:pPr>
        <w:ind w:left="3466" w:hanging="348"/>
      </w:pPr>
      <w:rPr>
        <w:rFonts w:hint="default"/>
        <w:lang w:val="es-MX" w:eastAsia="es-MX" w:bidi="es-MX"/>
      </w:rPr>
    </w:lvl>
    <w:lvl w:ilvl="4" w:tplc="7AFCBC5A">
      <w:numFmt w:val="bullet"/>
      <w:lvlText w:val="•"/>
      <w:lvlJc w:val="left"/>
      <w:pPr>
        <w:ind w:left="4348" w:hanging="348"/>
      </w:pPr>
      <w:rPr>
        <w:rFonts w:hint="default"/>
        <w:lang w:val="es-MX" w:eastAsia="es-MX" w:bidi="es-MX"/>
      </w:rPr>
    </w:lvl>
    <w:lvl w:ilvl="5" w:tplc="8304C114">
      <w:numFmt w:val="bullet"/>
      <w:lvlText w:val="•"/>
      <w:lvlJc w:val="left"/>
      <w:pPr>
        <w:ind w:left="5231" w:hanging="348"/>
      </w:pPr>
      <w:rPr>
        <w:rFonts w:hint="default"/>
        <w:lang w:val="es-MX" w:eastAsia="es-MX" w:bidi="es-MX"/>
      </w:rPr>
    </w:lvl>
    <w:lvl w:ilvl="6" w:tplc="AEF0AA12">
      <w:numFmt w:val="bullet"/>
      <w:lvlText w:val="•"/>
      <w:lvlJc w:val="left"/>
      <w:pPr>
        <w:ind w:left="6113" w:hanging="348"/>
      </w:pPr>
      <w:rPr>
        <w:rFonts w:hint="default"/>
        <w:lang w:val="es-MX" w:eastAsia="es-MX" w:bidi="es-MX"/>
      </w:rPr>
    </w:lvl>
    <w:lvl w:ilvl="7" w:tplc="EA16CA84">
      <w:numFmt w:val="bullet"/>
      <w:lvlText w:val="•"/>
      <w:lvlJc w:val="left"/>
      <w:pPr>
        <w:ind w:left="6995" w:hanging="348"/>
      </w:pPr>
      <w:rPr>
        <w:rFonts w:hint="default"/>
        <w:lang w:val="es-MX" w:eastAsia="es-MX" w:bidi="es-MX"/>
      </w:rPr>
    </w:lvl>
    <w:lvl w:ilvl="8" w:tplc="B41AFA56">
      <w:numFmt w:val="bullet"/>
      <w:lvlText w:val="•"/>
      <w:lvlJc w:val="left"/>
      <w:pPr>
        <w:ind w:left="7877" w:hanging="348"/>
      </w:pPr>
      <w:rPr>
        <w:rFonts w:hint="default"/>
        <w:lang w:val="es-MX" w:eastAsia="es-MX" w:bidi="es-MX"/>
      </w:rPr>
    </w:lvl>
  </w:abstractNum>
  <w:abstractNum w:abstractNumId="7" w15:restartNumberingAfterBreak="0">
    <w:nsid w:val="364250C8"/>
    <w:multiLevelType w:val="hybridMultilevel"/>
    <w:tmpl w:val="3D3EDB52"/>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8" w15:restartNumberingAfterBreak="0">
    <w:nsid w:val="3BC82415"/>
    <w:multiLevelType w:val="hybridMultilevel"/>
    <w:tmpl w:val="F1E45D56"/>
    <w:lvl w:ilvl="0" w:tplc="061CA8BA">
      <w:start w:val="20"/>
      <w:numFmt w:val="upperRoman"/>
      <w:lvlText w:val="%1."/>
      <w:lvlJc w:val="left"/>
      <w:pPr>
        <w:ind w:left="118" w:hanging="418"/>
      </w:pPr>
      <w:rPr>
        <w:rFonts w:ascii="Arial" w:eastAsia="Arial" w:hAnsi="Arial" w:cs="Arial" w:hint="default"/>
        <w:spacing w:val="-1"/>
        <w:w w:val="100"/>
        <w:sz w:val="22"/>
        <w:szCs w:val="22"/>
        <w:lang w:val="es-MX" w:eastAsia="es-MX" w:bidi="es-MX"/>
      </w:rPr>
    </w:lvl>
    <w:lvl w:ilvl="1" w:tplc="97BC7268">
      <w:start w:val="1"/>
      <w:numFmt w:val="lowerLetter"/>
      <w:lvlText w:val="%2)"/>
      <w:lvlJc w:val="left"/>
      <w:pPr>
        <w:ind w:left="838" w:hanging="360"/>
      </w:pPr>
      <w:rPr>
        <w:rFonts w:ascii="Arial" w:eastAsia="Arial" w:hAnsi="Arial" w:cs="Arial" w:hint="default"/>
        <w:spacing w:val="-1"/>
        <w:w w:val="100"/>
        <w:sz w:val="22"/>
        <w:szCs w:val="22"/>
        <w:lang w:val="es-MX" w:eastAsia="es-MX" w:bidi="es-MX"/>
      </w:rPr>
    </w:lvl>
    <w:lvl w:ilvl="2" w:tplc="9A542FC6">
      <w:numFmt w:val="bullet"/>
      <w:lvlText w:val="•"/>
      <w:lvlJc w:val="left"/>
      <w:pPr>
        <w:ind w:left="1818" w:hanging="360"/>
      </w:pPr>
      <w:rPr>
        <w:rFonts w:hint="default"/>
        <w:lang w:val="es-MX" w:eastAsia="es-MX" w:bidi="es-MX"/>
      </w:rPr>
    </w:lvl>
    <w:lvl w:ilvl="3" w:tplc="20CCB9B0">
      <w:numFmt w:val="bullet"/>
      <w:lvlText w:val="•"/>
      <w:lvlJc w:val="left"/>
      <w:pPr>
        <w:ind w:left="2796" w:hanging="360"/>
      </w:pPr>
      <w:rPr>
        <w:rFonts w:hint="default"/>
        <w:lang w:val="es-MX" w:eastAsia="es-MX" w:bidi="es-MX"/>
      </w:rPr>
    </w:lvl>
    <w:lvl w:ilvl="4" w:tplc="21AAE714">
      <w:numFmt w:val="bullet"/>
      <w:lvlText w:val="•"/>
      <w:lvlJc w:val="left"/>
      <w:pPr>
        <w:ind w:left="3774" w:hanging="360"/>
      </w:pPr>
      <w:rPr>
        <w:rFonts w:hint="default"/>
        <w:lang w:val="es-MX" w:eastAsia="es-MX" w:bidi="es-MX"/>
      </w:rPr>
    </w:lvl>
    <w:lvl w:ilvl="5" w:tplc="9A80A32E">
      <w:numFmt w:val="bullet"/>
      <w:lvlText w:val="•"/>
      <w:lvlJc w:val="left"/>
      <w:pPr>
        <w:ind w:left="4752" w:hanging="360"/>
      </w:pPr>
      <w:rPr>
        <w:rFonts w:hint="default"/>
        <w:lang w:val="es-MX" w:eastAsia="es-MX" w:bidi="es-MX"/>
      </w:rPr>
    </w:lvl>
    <w:lvl w:ilvl="6" w:tplc="B40828DA">
      <w:numFmt w:val="bullet"/>
      <w:lvlText w:val="•"/>
      <w:lvlJc w:val="left"/>
      <w:pPr>
        <w:ind w:left="5730" w:hanging="360"/>
      </w:pPr>
      <w:rPr>
        <w:rFonts w:hint="default"/>
        <w:lang w:val="es-MX" w:eastAsia="es-MX" w:bidi="es-MX"/>
      </w:rPr>
    </w:lvl>
    <w:lvl w:ilvl="7" w:tplc="B2D63778">
      <w:numFmt w:val="bullet"/>
      <w:lvlText w:val="•"/>
      <w:lvlJc w:val="left"/>
      <w:pPr>
        <w:ind w:left="6708" w:hanging="360"/>
      </w:pPr>
      <w:rPr>
        <w:rFonts w:hint="default"/>
        <w:lang w:val="es-MX" w:eastAsia="es-MX" w:bidi="es-MX"/>
      </w:rPr>
    </w:lvl>
    <w:lvl w:ilvl="8" w:tplc="5CD84A2C">
      <w:numFmt w:val="bullet"/>
      <w:lvlText w:val="•"/>
      <w:lvlJc w:val="left"/>
      <w:pPr>
        <w:ind w:left="7686" w:hanging="360"/>
      </w:pPr>
      <w:rPr>
        <w:rFonts w:hint="default"/>
        <w:lang w:val="es-MX" w:eastAsia="es-MX" w:bidi="es-MX"/>
      </w:rPr>
    </w:lvl>
  </w:abstractNum>
  <w:abstractNum w:abstractNumId="9" w15:restartNumberingAfterBreak="0">
    <w:nsid w:val="3F310A0B"/>
    <w:multiLevelType w:val="hybridMultilevel"/>
    <w:tmpl w:val="7C66F08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0" w15:restartNumberingAfterBreak="0">
    <w:nsid w:val="4E6A7BDA"/>
    <w:multiLevelType w:val="hybridMultilevel"/>
    <w:tmpl w:val="D41A67F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1" w15:restartNumberingAfterBreak="0">
    <w:nsid w:val="4EDA456F"/>
    <w:multiLevelType w:val="hybridMultilevel"/>
    <w:tmpl w:val="CCDCC78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2" w15:restartNumberingAfterBreak="0">
    <w:nsid w:val="51C23E9D"/>
    <w:multiLevelType w:val="hybridMultilevel"/>
    <w:tmpl w:val="5FA6F648"/>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3" w15:restartNumberingAfterBreak="0">
    <w:nsid w:val="5B1165D4"/>
    <w:multiLevelType w:val="hybridMultilevel"/>
    <w:tmpl w:val="624462A8"/>
    <w:lvl w:ilvl="0" w:tplc="080A0013">
      <w:start w:val="1"/>
      <w:numFmt w:val="upperRoman"/>
      <w:lvlText w:val="%1."/>
      <w:lvlJc w:val="right"/>
      <w:pPr>
        <w:ind w:left="898" w:hanging="720"/>
      </w:pPr>
      <w:rPr>
        <w:rFonts w:hint="default"/>
      </w:rPr>
    </w:lvl>
    <w:lvl w:ilvl="1" w:tplc="080A0019" w:tentative="1">
      <w:start w:val="1"/>
      <w:numFmt w:val="lowerLetter"/>
      <w:lvlText w:val="%2."/>
      <w:lvlJc w:val="left"/>
      <w:pPr>
        <w:ind w:left="1258" w:hanging="360"/>
      </w:pPr>
    </w:lvl>
    <w:lvl w:ilvl="2" w:tplc="080A001B" w:tentative="1">
      <w:start w:val="1"/>
      <w:numFmt w:val="lowerRoman"/>
      <w:lvlText w:val="%3."/>
      <w:lvlJc w:val="right"/>
      <w:pPr>
        <w:ind w:left="1978" w:hanging="180"/>
      </w:pPr>
    </w:lvl>
    <w:lvl w:ilvl="3" w:tplc="080A000F" w:tentative="1">
      <w:start w:val="1"/>
      <w:numFmt w:val="decimal"/>
      <w:lvlText w:val="%4."/>
      <w:lvlJc w:val="left"/>
      <w:pPr>
        <w:ind w:left="2698" w:hanging="360"/>
      </w:pPr>
    </w:lvl>
    <w:lvl w:ilvl="4" w:tplc="080A0019" w:tentative="1">
      <w:start w:val="1"/>
      <w:numFmt w:val="lowerLetter"/>
      <w:lvlText w:val="%5."/>
      <w:lvlJc w:val="left"/>
      <w:pPr>
        <w:ind w:left="3418" w:hanging="360"/>
      </w:pPr>
    </w:lvl>
    <w:lvl w:ilvl="5" w:tplc="080A001B" w:tentative="1">
      <w:start w:val="1"/>
      <w:numFmt w:val="lowerRoman"/>
      <w:lvlText w:val="%6."/>
      <w:lvlJc w:val="right"/>
      <w:pPr>
        <w:ind w:left="4138" w:hanging="180"/>
      </w:pPr>
    </w:lvl>
    <w:lvl w:ilvl="6" w:tplc="080A000F" w:tentative="1">
      <w:start w:val="1"/>
      <w:numFmt w:val="decimal"/>
      <w:lvlText w:val="%7."/>
      <w:lvlJc w:val="left"/>
      <w:pPr>
        <w:ind w:left="4858" w:hanging="360"/>
      </w:pPr>
    </w:lvl>
    <w:lvl w:ilvl="7" w:tplc="080A0019" w:tentative="1">
      <w:start w:val="1"/>
      <w:numFmt w:val="lowerLetter"/>
      <w:lvlText w:val="%8."/>
      <w:lvlJc w:val="left"/>
      <w:pPr>
        <w:ind w:left="5578" w:hanging="360"/>
      </w:pPr>
    </w:lvl>
    <w:lvl w:ilvl="8" w:tplc="080A001B" w:tentative="1">
      <w:start w:val="1"/>
      <w:numFmt w:val="lowerRoman"/>
      <w:lvlText w:val="%9."/>
      <w:lvlJc w:val="right"/>
      <w:pPr>
        <w:ind w:left="6298" w:hanging="180"/>
      </w:pPr>
    </w:lvl>
  </w:abstractNum>
  <w:abstractNum w:abstractNumId="14" w15:restartNumberingAfterBreak="0">
    <w:nsid w:val="5C1E3BD9"/>
    <w:multiLevelType w:val="hybridMultilevel"/>
    <w:tmpl w:val="5E2ACAF0"/>
    <w:lvl w:ilvl="0" w:tplc="FD506F06">
      <w:start w:val="1"/>
      <w:numFmt w:val="upperRoman"/>
      <w:lvlText w:val="%1."/>
      <w:lvlJc w:val="right"/>
      <w:pPr>
        <w:ind w:left="838" w:hanging="720"/>
      </w:pPr>
      <w:rPr>
        <w:rFonts w:hint="default"/>
        <w:b w:val="0"/>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5" w15:restartNumberingAfterBreak="0">
    <w:nsid w:val="5D02546C"/>
    <w:multiLevelType w:val="hybridMultilevel"/>
    <w:tmpl w:val="7B422D00"/>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6" w15:restartNumberingAfterBreak="0">
    <w:nsid w:val="61264509"/>
    <w:multiLevelType w:val="hybridMultilevel"/>
    <w:tmpl w:val="D2D48E94"/>
    <w:lvl w:ilvl="0" w:tplc="EF44C112">
      <w:start w:val="1"/>
      <w:numFmt w:val="upperRoman"/>
      <w:lvlText w:val="%1."/>
      <w:lvlJc w:val="right"/>
      <w:pPr>
        <w:ind w:left="826" w:hanging="708"/>
      </w:pPr>
      <w:rPr>
        <w:rFonts w:hint="default"/>
        <w:spacing w:val="0"/>
        <w:w w:val="100"/>
        <w:sz w:val="19"/>
        <w:szCs w:val="19"/>
        <w:lang w:val="es-MX" w:eastAsia="es-MX" w:bidi="es-MX"/>
      </w:rPr>
    </w:lvl>
    <w:lvl w:ilvl="1" w:tplc="080A0013">
      <w:start w:val="1"/>
      <w:numFmt w:val="upperRoman"/>
      <w:lvlText w:val="%2."/>
      <w:lvlJc w:val="right"/>
      <w:pPr>
        <w:ind w:left="1198" w:hanging="720"/>
      </w:pPr>
      <w:rPr>
        <w:rFonts w:hint="default"/>
        <w:spacing w:val="0"/>
        <w:w w:val="100"/>
        <w:sz w:val="19"/>
        <w:szCs w:val="19"/>
        <w:lang w:val="es-MX" w:eastAsia="es-MX" w:bidi="es-MX"/>
      </w:rPr>
    </w:lvl>
    <w:lvl w:ilvl="2" w:tplc="FE36175A">
      <w:numFmt w:val="bullet"/>
      <w:lvlText w:val="•"/>
      <w:lvlJc w:val="left"/>
      <w:pPr>
        <w:ind w:left="2138" w:hanging="720"/>
      </w:pPr>
      <w:rPr>
        <w:rFonts w:hint="default"/>
        <w:lang w:val="es-MX" w:eastAsia="es-MX" w:bidi="es-MX"/>
      </w:rPr>
    </w:lvl>
    <w:lvl w:ilvl="3" w:tplc="551A3352">
      <w:numFmt w:val="bullet"/>
      <w:lvlText w:val="•"/>
      <w:lvlJc w:val="left"/>
      <w:pPr>
        <w:ind w:left="3076" w:hanging="720"/>
      </w:pPr>
      <w:rPr>
        <w:rFonts w:hint="default"/>
        <w:lang w:val="es-MX" w:eastAsia="es-MX" w:bidi="es-MX"/>
      </w:rPr>
    </w:lvl>
    <w:lvl w:ilvl="4" w:tplc="3E3CE34C">
      <w:numFmt w:val="bullet"/>
      <w:lvlText w:val="•"/>
      <w:lvlJc w:val="left"/>
      <w:pPr>
        <w:ind w:left="4014" w:hanging="720"/>
      </w:pPr>
      <w:rPr>
        <w:rFonts w:hint="default"/>
        <w:lang w:val="es-MX" w:eastAsia="es-MX" w:bidi="es-MX"/>
      </w:rPr>
    </w:lvl>
    <w:lvl w:ilvl="5" w:tplc="5BF2C242">
      <w:numFmt w:val="bullet"/>
      <w:lvlText w:val="•"/>
      <w:lvlJc w:val="left"/>
      <w:pPr>
        <w:ind w:left="4952" w:hanging="720"/>
      </w:pPr>
      <w:rPr>
        <w:rFonts w:hint="default"/>
        <w:lang w:val="es-MX" w:eastAsia="es-MX" w:bidi="es-MX"/>
      </w:rPr>
    </w:lvl>
    <w:lvl w:ilvl="6" w:tplc="E0104B60">
      <w:numFmt w:val="bullet"/>
      <w:lvlText w:val="•"/>
      <w:lvlJc w:val="left"/>
      <w:pPr>
        <w:ind w:left="5890" w:hanging="720"/>
      </w:pPr>
      <w:rPr>
        <w:rFonts w:hint="default"/>
        <w:lang w:val="es-MX" w:eastAsia="es-MX" w:bidi="es-MX"/>
      </w:rPr>
    </w:lvl>
    <w:lvl w:ilvl="7" w:tplc="1E8C248E">
      <w:numFmt w:val="bullet"/>
      <w:lvlText w:val="•"/>
      <w:lvlJc w:val="left"/>
      <w:pPr>
        <w:ind w:left="6828" w:hanging="720"/>
      </w:pPr>
      <w:rPr>
        <w:rFonts w:hint="default"/>
        <w:lang w:val="es-MX" w:eastAsia="es-MX" w:bidi="es-MX"/>
      </w:rPr>
    </w:lvl>
    <w:lvl w:ilvl="8" w:tplc="E93C61F4">
      <w:numFmt w:val="bullet"/>
      <w:lvlText w:val="•"/>
      <w:lvlJc w:val="left"/>
      <w:pPr>
        <w:ind w:left="7766" w:hanging="720"/>
      </w:pPr>
      <w:rPr>
        <w:rFonts w:hint="default"/>
        <w:lang w:val="es-MX" w:eastAsia="es-MX" w:bidi="es-MX"/>
      </w:rPr>
    </w:lvl>
  </w:abstractNum>
  <w:abstractNum w:abstractNumId="17" w15:restartNumberingAfterBreak="0">
    <w:nsid w:val="63840CCB"/>
    <w:multiLevelType w:val="hybridMultilevel"/>
    <w:tmpl w:val="7CE03FD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8" w15:restartNumberingAfterBreak="0">
    <w:nsid w:val="67AB4ED3"/>
    <w:multiLevelType w:val="hybridMultilevel"/>
    <w:tmpl w:val="D6AC36C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9" w15:restartNumberingAfterBreak="0">
    <w:nsid w:val="6DAE0551"/>
    <w:multiLevelType w:val="hybridMultilevel"/>
    <w:tmpl w:val="97200DE0"/>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0" w15:restartNumberingAfterBreak="0">
    <w:nsid w:val="73E748CD"/>
    <w:multiLevelType w:val="hybridMultilevel"/>
    <w:tmpl w:val="30AC939E"/>
    <w:lvl w:ilvl="0" w:tplc="ADB6C32E">
      <w:start w:val="1"/>
      <w:numFmt w:val="lowerLetter"/>
      <w:lvlText w:val="%1)"/>
      <w:lvlJc w:val="left"/>
      <w:pPr>
        <w:ind w:left="838" w:hanging="360"/>
      </w:pPr>
      <w:rPr>
        <w:rFonts w:ascii="Arial" w:eastAsia="Arial" w:hAnsi="Arial" w:cs="Arial" w:hint="default"/>
        <w:spacing w:val="-1"/>
        <w:w w:val="100"/>
        <w:sz w:val="22"/>
        <w:szCs w:val="22"/>
        <w:lang w:val="es-MX" w:eastAsia="es-MX" w:bidi="es-MX"/>
      </w:rPr>
    </w:lvl>
    <w:lvl w:ilvl="1" w:tplc="3C969CF0">
      <w:numFmt w:val="bullet"/>
      <w:lvlText w:val="•"/>
      <w:lvlJc w:val="left"/>
      <w:pPr>
        <w:ind w:left="1720" w:hanging="360"/>
      </w:pPr>
      <w:rPr>
        <w:rFonts w:hint="default"/>
        <w:lang w:val="es-MX" w:eastAsia="es-MX" w:bidi="es-MX"/>
      </w:rPr>
    </w:lvl>
    <w:lvl w:ilvl="2" w:tplc="43769A3C">
      <w:numFmt w:val="bullet"/>
      <w:lvlText w:val="•"/>
      <w:lvlJc w:val="left"/>
      <w:pPr>
        <w:ind w:left="2600" w:hanging="360"/>
      </w:pPr>
      <w:rPr>
        <w:rFonts w:hint="default"/>
        <w:lang w:val="es-MX" w:eastAsia="es-MX" w:bidi="es-MX"/>
      </w:rPr>
    </w:lvl>
    <w:lvl w:ilvl="3" w:tplc="70000980">
      <w:numFmt w:val="bullet"/>
      <w:lvlText w:val="•"/>
      <w:lvlJc w:val="left"/>
      <w:pPr>
        <w:ind w:left="3480" w:hanging="360"/>
      </w:pPr>
      <w:rPr>
        <w:rFonts w:hint="default"/>
        <w:lang w:val="es-MX" w:eastAsia="es-MX" w:bidi="es-MX"/>
      </w:rPr>
    </w:lvl>
    <w:lvl w:ilvl="4" w:tplc="BCDA6C34">
      <w:numFmt w:val="bullet"/>
      <w:lvlText w:val="•"/>
      <w:lvlJc w:val="left"/>
      <w:pPr>
        <w:ind w:left="4360" w:hanging="360"/>
      </w:pPr>
      <w:rPr>
        <w:rFonts w:hint="default"/>
        <w:lang w:val="es-MX" w:eastAsia="es-MX" w:bidi="es-MX"/>
      </w:rPr>
    </w:lvl>
    <w:lvl w:ilvl="5" w:tplc="6AA81E62">
      <w:numFmt w:val="bullet"/>
      <w:lvlText w:val="•"/>
      <w:lvlJc w:val="left"/>
      <w:pPr>
        <w:ind w:left="5241" w:hanging="360"/>
      </w:pPr>
      <w:rPr>
        <w:rFonts w:hint="default"/>
        <w:lang w:val="es-MX" w:eastAsia="es-MX" w:bidi="es-MX"/>
      </w:rPr>
    </w:lvl>
    <w:lvl w:ilvl="6" w:tplc="0F64D51A">
      <w:numFmt w:val="bullet"/>
      <w:lvlText w:val="•"/>
      <w:lvlJc w:val="left"/>
      <w:pPr>
        <w:ind w:left="6121" w:hanging="360"/>
      </w:pPr>
      <w:rPr>
        <w:rFonts w:hint="default"/>
        <w:lang w:val="es-MX" w:eastAsia="es-MX" w:bidi="es-MX"/>
      </w:rPr>
    </w:lvl>
    <w:lvl w:ilvl="7" w:tplc="DDBC33CE">
      <w:numFmt w:val="bullet"/>
      <w:lvlText w:val="•"/>
      <w:lvlJc w:val="left"/>
      <w:pPr>
        <w:ind w:left="7001" w:hanging="360"/>
      </w:pPr>
      <w:rPr>
        <w:rFonts w:hint="default"/>
        <w:lang w:val="es-MX" w:eastAsia="es-MX" w:bidi="es-MX"/>
      </w:rPr>
    </w:lvl>
    <w:lvl w:ilvl="8" w:tplc="CEC2A24A">
      <w:numFmt w:val="bullet"/>
      <w:lvlText w:val="•"/>
      <w:lvlJc w:val="left"/>
      <w:pPr>
        <w:ind w:left="7881" w:hanging="360"/>
      </w:pPr>
      <w:rPr>
        <w:rFonts w:hint="default"/>
        <w:lang w:val="es-MX" w:eastAsia="es-MX" w:bidi="es-MX"/>
      </w:rPr>
    </w:lvl>
  </w:abstractNum>
  <w:abstractNum w:abstractNumId="21" w15:restartNumberingAfterBreak="0">
    <w:nsid w:val="7D254154"/>
    <w:multiLevelType w:val="hybridMultilevel"/>
    <w:tmpl w:val="84F8C6F4"/>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2" w15:restartNumberingAfterBreak="0">
    <w:nsid w:val="7ED62E8B"/>
    <w:multiLevelType w:val="hybridMultilevel"/>
    <w:tmpl w:val="6712A764"/>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3" w15:restartNumberingAfterBreak="0">
    <w:nsid w:val="7FB2170A"/>
    <w:multiLevelType w:val="hybridMultilevel"/>
    <w:tmpl w:val="E182C4D2"/>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num w:numId="1">
    <w:abstractNumId w:val="6"/>
  </w:num>
  <w:num w:numId="2">
    <w:abstractNumId w:val="4"/>
  </w:num>
  <w:num w:numId="3">
    <w:abstractNumId w:val="16"/>
  </w:num>
  <w:num w:numId="4">
    <w:abstractNumId w:val="3"/>
  </w:num>
  <w:num w:numId="5">
    <w:abstractNumId w:val="0"/>
  </w:num>
  <w:num w:numId="6">
    <w:abstractNumId w:val="20"/>
  </w:num>
  <w:num w:numId="7">
    <w:abstractNumId w:val="8"/>
  </w:num>
  <w:num w:numId="8">
    <w:abstractNumId w:val="23"/>
  </w:num>
  <w:num w:numId="9">
    <w:abstractNumId w:val="21"/>
  </w:num>
  <w:num w:numId="10">
    <w:abstractNumId w:val="2"/>
  </w:num>
  <w:num w:numId="11">
    <w:abstractNumId w:val="13"/>
  </w:num>
  <w:num w:numId="12">
    <w:abstractNumId w:val="19"/>
  </w:num>
  <w:num w:numId="13">
    <w:abstractNumId w:val="12"/>
  </w:num>
  <w:num w:numId="14">
    <w:abstractNumId w:val="22"/>
  </w:num>
  <w:num w:numId="15">
    <w:abstractNumId w:val="18"/>
  </w:num>
  <w:num w:numId="16">
    <w:abstractNumId w:val="11"/>
  </w:num>
  <w:num w:numId="17">
    <w:abstractNumId w:val="14"/>
  </w:num>
  <w:num w:numId="18">
    <w:abstractNumId w:val="10"/>
  </w:num>
  <w:num w:numId="19">
    <w:abstractNumId w:val="1"/>
  </w:num>
  <w:num w:numId="20">
    <w:abstractNumId w:val="9"/>
  </w:num>
  <w:num w:numId="21">
    <w:abstractNumId w:val="15"/>
  </w:num>
  <w:num w:numId="22">
    <w:abstractNumId w:val="17"/>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5E9"/>
    <w:rsid w:val="0000239D"/>
    <w:rsid w:val="000207F8"/>
    <w:rsid w:val="00043DE3"/>
    <w:rsid w:val="00061B27"/>
    <w:rsid w:val="000C16CB"/>
    <w:rsid w:val="0011103F"/>
    <w:rsid w:val="00130179"/>
    <w:rsid w:val="0017348F"/>
    <w:rsid w:val="001C3B6D"/>
    <w:rsid w:val="001C4622"/>
    <w:rsid w:val="00236E5E"/>
    <w:rsid w:val="00257E89"/>
    <w:rsid w:val="00274D30"/>
    <w:rsid w:val="002B2C3D"/>
    <w:rsid w:val="002C59EF"/>
    <w:rsid w:val="002D5ADE"/>
    <w:rsid w:val="002F26E7"/>
    <w:rsid w:val="00315741"/>
    <w:rsid w:val="003745C9"/>
    <w:rsid w:val="003A0BC6"/>
    <w:rsid w:val="003A7C7E"/>
    <w:rsid w:val="003F48C0"/>
    <w:rsid w:val="00406BB9"/>
    <w:rsid w:val="00436256"/>
    <w:rsid w:val="004510FA"/>
    <w:rsid w:val="00487601"/>
    <w:rsid w:val="004B1E14"/>
    <w:rsid w:val="00515791"/>
    <w:rsid w:val="0053276A"/>
    <w:rsid w:val="005355AD"/>
    <w:rsid w:val="005A1C24"/>
    <w:rsid w:val="005C6DB3"/>
    <w:rsid w:val="006170B2"/>
    <w:rsid w:val="006540BA"/>
    <w:rsid w:val="006701B8"/>
    <w:rsid w:val="006861B8"/>
    <w:rsid w:val="00696C49"/>
    <w:rsid w:val="006E09E8"/>
    <w:rsid w:val="00701FC6"/>
    <w:rsid w:val="00726183"/>
    <w:rsid w:val="0075279E"/>
    <w:rsid w:val="00767CC4"/>
    <w:rsid w:val="007D6D45"/>
    <w:rsid w:val="00873A42"/>
    <w:rsid w:val="0087731F"/>
    <w:rsid w:val="0092118A"/>
    <w:rsid w:val="00937EF7"/>
    <w:rsid w:val="0094166A"/>
    <w:rsid w:val="00980FB5"/>
    <w:rsid w:val="00993034"/>
    <w:rsid w:val="009960A9"/>
    <w:rsid w:val="00996E80"/>
    <w:rsid w:val="009A5111"/>
    <w:rsid w:val="009B78CE"/>
    <w:rsid w:val="009E5242"/>
    <w:rsid w:val="00A06442"/>
    <w:rsid w:val="00A101FF"/>
    <w:rsid w:val="00A43E4B"/>
    <w:rsid w:val="00A56CDF"/>
    <w:rsid w:val="00A63BB9"/>
    <w:rsid w:val="00A66485"/>
    <w:rsid w:val="00AF6E1F"/>
    <w:rsid w:val="00B145E9"/>
    <w:rsid w:val="00B34FD5"/>
    <w:rsid w:val="00B633B3"/>
    <w:rsid w:val="00B651FC"/>
    <w:rsid w:val="00B72B28"/>
    <w:rsid w:val="00BB3127"/>
    <w:rsid w:val="00BB4C41"/>
    <w:rsid w:val="00BD0E21"/>
    <w:rsid w:val="00BF2374"/>
    <w:rsid w:val="00BF67F0"/>
    <w:rsid w:val="00C149F7"/>
    <w:rsid w:val="00C56A3D"/>
    <w:rsid w:val="00C6187A"/>
    <w:rsid w:val="00C81108"/>
    <w:rsid w:val="00C91E49"/>
    <w:rsid w:val="00C92622"/>
    <w:rsid w:val="00C97EFF"/>
    <w:rsid w:val="00CA54D7"/>
    <w:rsid w:val="00CB4DF8"/>
    <w:rsid w:val="00CD4803"/>
    <w:rsid w:val="00D5309D"/>
    <w:rsid w:val="00D91CAB"/>
    <w:rsid w:val="00DA4AD8"/>
    <w:rsid w:val="00DC0DA8"/>
    <w:rsid w:val="00E20FD0"/>
    <w:rsid w:val="00EC2720"/>
    <w:rsid w:val="00F32B67"/>
    <w:rsid w:val="00F44D39"/>
    <w:rsid w:val="00F6481D"/>
    <w:rsid w:val="00FA5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B1A66"/>
  <w15:docId w15:val="{42FAEDE8-BF45-4133-9309-224B4A77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314" w:right="131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826" w:hanging="42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01FC6"/>
    <w:pPr>
      <w:tabs>
        <w:tab w:val="center" w:pos="4419"/>
        <w:tab w:val="right" w:pos="8838"/>
      </w:tabs>
    </w:pPr>
  </w:style>
  <w:style w:type="character" w:customStyle="1" w:styleId="EncabezadoCar">
    <w:name w:val="Encabezado Car"/>
    <w:basedOn w:val="Fuentedeprrafopredeter"/>
    <w:link w:val="Encabezado"/>
    <w:uiPriority w:val="99"/>
    <w:rsid w:val="00701FC6"/>
    <w:rPr>
      <w:rFonts w:ascii="Arial" w:eastAsia="Arial" w:hAnsi="Arial" w:cs="Arial"/>
      <w:lang w:val="es-MX" w:eastAsia="es-MX" w:bidi="es-MX"/>
    </w:rPr>
  </w:style>
  <w:style w:type="paragraph" w:styleId="Piedepgina">
    <w:name w:val="footer"/>
    <w:basedOn w:val="Normal"/>
    <w:link w:val="PiedepginaCar"/>
    <w:uiPriority w:val="99"/>
    <w:unhideWhenUsed/>
    <w:rsid w:val="00701FC6"/>
    <w:pPr>
      <w:tabs>
        <w:tab w:val="center" w:pos="4419"/>
        <w:tab w:val="right" w:pos="8838"/>
      </w:tabs>
    </w:pPr>
  </w:style>
  <w:style w:type="character" w:customStyle="1" w:styleId="PiedepginaCar">
    <w:name w:val="Pie de página Car"/>
    <w:basedOn w:val="Fuentedeprrafopredeter"/>
    <w:link w:val="Piedepgina"/>
    <w:uiPriority w:val="99"/>
    <w:rsid w:val="00701FC6"/>
    <w:rPr>
      <w:rFonts w:ascii="Arial" w:eastAsia="Arial" w:hAnsi="Arial" w:cs="Arial"/>
      <w:lang w:val="es-MX" w:eastAsia="es-MX" w:bidi="es-MX"/>
    </w:rPr>
  </w:style>
  <w:style w:type="paragraph" w:styleId="Sinespaciado">
    <w:name w:val="No Spacing"/>
    <w:uiPriority w:val="1"/>
    <w:qFormat/>
    <w:rsid w:val="002D5ADE"/>
    <w:pPr>
      <w:widowControl/>
      <w:autoSpaceDE/>
      <w:autoSpaceDN/>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1"/>
    <w:rsid w:val="00236E5E"/>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BD1D-0827-493D-990D-DABD7E59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28</Pages>
  <Words>9191</Words>
  <Characters>50555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LEY DE RESPONSABILIDADES DE LOS SERVIDORES PUBLICOS DEL ESTADO Y MUNICIPIOS DE OAXACA</vt:lpstr>
    </vt:vector>
  </TitlesOfParts>
  <Company/>
  <LinksUpToDate>false</LinksUpToDate>
  <CharactersWithSpaces>59627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 DEL ESTADO Y MUNICIPIOS DE OAXACA</dc:title>
  <dc:creator>Investigaciones Legi</dc:creator>
  <cp:lastModifiedBy>Jaky</cp:lastModifiedBy>
  <cp:revision>69</cp:revision>
  <cp:lastPrinted>2019-05-21T18:31:00Z</cp:lastPrinted>
  <dcterms:created xsi:type="dcterms:W3CDTF">2019-05-20T19:25:00Z</dcterms:created>
  <dcterms:modified xsi:type="dcterms:W3CDTF">2021-06-25T07:44:00Z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2017-10-25T00:00:00Z</vt:filetime>
  </property>
</Properties>
</file>